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0" w:rsidRDefault="000D6310" w:rsidP="000D6310">
      <w:pPr>
        <w:tabs>
          <w:tab w:val="left" w:pos="1753"/>
        </w:tabs>
        <w:rPr>
          <w:rFonts w:ascii="Bookman Old Style" w:hAnsi="Bookman Old Style"/>
          <w:sz w:val="24"/>
          <w:szCs w:val="24"/>
        </w:rPr>
      </w:pPr>
    </w:p>
    <w:tbl>
      <w:tblPr>
        <w:tblpPr w:leftFromText="180" w:rightFromText="180" w:vertAnchor="text" w:horzAnchor="margin" w:tblpXSpec="center" w:tblpY="-81"/>
        <w:tblW w:w="9639" w:type="dxa"/>
        <w:tblLayout w:type="fixed"/>
        <w:tblLook w:val="04A0"/>
      </w:tblPr>
      <w:tblGrid>
        <w:gridCol w:w="1277"/>
        <w:gridCol w:w="6945"/>
        <w:gridCol w:w="1417"/>
      </w:tblGrid>
      <w:tr w:rsidR="000D6310" w:rsidRPr="001E40EC" w:rsidTr="00812763">
        <w:tc>
          <w:tcPr>
            <w:tcW w:w="1277" w:type="dxa"/>
            <w:tcBorders>
              <w:bottom w:val="thinThickSmallGap" w:sz="24" w:space="0" w:color="auto"/>
            </w:tcBorders>
            <w:shd w:val="clear" w:color="auto" w:fill="auto"/>
          </w:tcPr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-2540</wp:posOffset>
                  </wp:positionV>
                  <wp:extent cx="866775" cy="862965"/>
                  <wp:effectExtent l="0" t="0" r="0" b="0"/>
                  <wp:wrapNone/>
                  <wp:docPr id="5" name="Picture 5" descr="Description: Bondowo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ondowo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310" w:rsidRPr="001E40EC" w:rsidRDefault="000D6310" w:rsidP="008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bottom w:val="thinThickSmallGap" w:sz="24" w:space="0" w:color="auto"/>
            </w:tcBorders>
            <w:shd w:val="clear" w:color="auto" w:fill="auto"/>
          </w:tcPr>
          <w:p w:rsidR="000D6310" w:rsidRPr="001E40EC" w:rsidRDefault="000D6310" w:rsidP="0081276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PEMERINTAH KABUPATEN BONDOWOSO </w:t>
            </w:r>
          </w:p>
          <w:p w:rsidR="000D6310" w:rsidRPr="001E40EC" w:rsidRDefault="000D6310" w:rsidP="008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sz w:val="24"/>
                <w:szCs w:val="24"/>
              </w:rPr>
              <w:t>BADAN LAYANAN UMUM DAERAH</w:t>
            </w:r>
          </w:p>
          <w:p w:rsidR="000D6310" w:rsidRPr="001E40EC" w:rsidRDefault="000D6310" w:rsidP="008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E40EC">
              <w:rPr>
                <w:rFonts w:ascii="Times New Roman" w:eastAsia="Times New Roman" w:hAnsi="Times New Roman" w:cs="Times New Roman"/>
                <w:b/>
                <w:spacing w:val="20"/>
                <w:sz w:val="32"/>
                <w:szCs w:val="32"/>
                <w:lang w:val="sv-SE"/>
              </w:rPr>
              <w:t xml:space="preserve">RUMAH SAKIT UMUM </w:t>
            </w:r>
            <w:r w:rsidRPr="001E40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 xml:space="preserve">Dr. H. KOESNADI </w:t>
            </w:r>
          </w:p>
          <w:p w:rsidR="000D6310" w:rsidRPr="001E40EC" w:rsidRDefault="000D6310" w:rsidP="008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1E40EC">
              <w:rPr>
                <w:rFonts w:ascii="Times New Roman" w:eastAsia="Times New Roman" w:hAnsi="Times New Roman" w:cs="Times New Roman"/>
                <w:lang w:val="es-ES"/>
              </w:rPr>
              <w:t>Jl. Kapten Piere Tendean No. 3 Telepon (0332) 421974. Fax.0332 422311</w:t>
            </w:r>
          </w:p>
          <w:p w:rsidR="000D6310" w:rsidRPr="001E40EC" w:rsidRDefault="000D6310" w:rsidP="0081276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  <w:t>B O N D O W O S O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</w:tcPr>
          <w:p w:rsidR="000D6310" w:rsidRPr="001E40EC" w:rsidRDefault="000D6310" w:rsidP="0081276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45085</wp:posOffset>
                  </wp:positionV>
                  <wp:extent cx="838200" cy="819150"/>
                  <wp:effectExtent l="0" t="0" r="0" b="0"/>
                  <wp:wrapSquare wrapText="bothSides"/>
                  <wp:docPr id="6" name="Picture 6" descr="Description: D:\Logo\LOGO RSU YANG PA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:\Logo\LOGO RSU YANG PA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6310" w:rsidRDefault="000D6310" w:rsidP="000D6310"/>
    <w:p w:rsidR="000D6310" w:rsidRPr="0063310E" w:rsidRDefault="00A622A8" w:rsidP="000D631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PERJANJIAN KINERJA TAHUN 2016</w:t>
      </w:r>
    </w:p>
    <w:p w:rsidR="000D6310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Dalam rangka mewujudkan manajemen </w:t>
      </w:r>
      <w:r>
        <w:rPr>
          <w:rFonts w:ascii="Bookman Old Style" w:hAnsi="Bookman Old Style"/>
          <w:sz w:val="24"/>
          <w:szCs w:val="24"/>
        </w:rPr>
        <w:t>pemerintah yang efektif, transparan</w:t>
      </w:r>
      <w:proofErr w:type="gramStart"/>
      <w:r>
        <w:rPr>
          <w:rFonts w:ascii="Bookman Old Style" w:hAnsi="Bookman Old Style"/>
          <w:sz w:val="24"/>
          <w:szCs w:val="24"/>
        </w:rPr>
        <w:t xml:space="preserve">, </w:t>
      </w:r>
      <w:r w:rsidRPr="0063310E">
        <w:rPr>
          <w:rFonts w:ascii="Bookman Old Style" w:hAnsi="Bookman Old Style"/>
          <w:sz w:val="24"/>
          <w:szCs w:val="24"/>
        </w:rPr>
        <w:t xml:space="preserve"> akuntabel</w:t>
      </w:r>
      <w:r>
        <w:rPr>
          <w:rFonts w:ascii="Bookman Old Style" w:hAnsi="Bookman Old Style"/>
          <w:sz w:val="24"/>
          <w:szCs w:val="24"/>
        </w:rPr>
        <w:t>dan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berorientasi </w:t>
      </w:r>
      <w:r>
        <w:rPr>
          <w:rFonts w:ascii="Bookman Old Style" w:hAnsi="Bookman Old Style"/>
          <w:sz w:val="24"/>
          <w:szCs w:val="24"/>
        </w:rPr>
        <w:t>kepada</w:t>
      </w:r>
      <w:r w:rsidRPr="0063310E">
        <w:rPr>
          <w:rFonts w:ascii="Bookman Old Style" w:hAnsi="Bookman Old Style"/>
          <w:sz w:val="24"/>
          <w:szCs w:val="24"/>
        </w:rPr>
        <w:t xml:space="preserve"> hasil, kami yang bertanda tangan di bawah ini :</w:t>
      </w:r>
    </w:p>
    <w:p w:rsidR="000D6310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4"/>
        <w:gridCol w:w="293"/>
        <w:gridCol w:w="6637"/>
      </w:tblGrid>
      <w:tr w:rsidR="000D6310" w:rsidTr="000D6310">
        <w:trPr>
          <w:trHeight w:val="442"/>
        </w:trPr>
        <w:tc>
          <w:tcPr>
            <w:tcW w:w="2664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6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drg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. Rahardja Putranta, </w:t>
            </w:r>
            <w:r w:rsidRPr="0063310E">
              <w:rPr>
                <w:rFonts w:ascii="Bookman Old Style" w:hAnsi="Bookman Old Style"/>
                <w:sz w:val="24"/>
                <w:szCs w:val="24"/>
              </w:rPr>
              <w:t>M.MKes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D6310" w:rsidTr="000D6310">
        <w:trPr>
          <w:trHeight w:val="442"/>
        </w:trPr>
        <w:tc>
          <w:tcPr>
            <w:tcW w:w="2664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293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6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Kepala Bidang Pelayanan </w:t>
            </w:r>
            <w:r>
              <w:rPr>
                <w:rFonts w:ascii="Bookman Old Style" w:hAnsi="Bookman Old Style"/>
                <w:sz w:val="24"/>
                <w:szCs w:val="24"/>
              </w:rPr>
              <w:t>Medik</w:t>
            </w:r>
          </w:p>
        </w:tc>
      </w:tr>
      <w:tr w:rsidR="000D6310" w:rsidTr="000D6310">
        <w:trPr>
          <w:trHeight w:val="442"/>
        </w:trPr>
        <w:tc>
          <w:tcPr>
            <w:tcW w:w="9594" w:type="dxa"/>
            <w:gridSpan w:val="3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Selanjutnya disebut pihak pertama</w:t>
            </w:r>
          </w:p>
        </w:tc>
      </w:tr>
      <w:tr w:rsidR="000D6310" w:rsidTr="000D6310">
        <w:trPr>
          <w:trHeight w:val="442"/>
        </w:trPr>
        <w:tc>
          <w:tcPr>
            <w:tcW w:w="2664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6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63310E">
              <w:rPr>
                <w:rFonts w:ascii="Bookman Old Style" w:hAnsi="Bookman Old Style"/>
                <w:sz w:val="24"/>
                <w:szCs w:val="24"/>
              </w:rPr>
              <w:t>dr</w:t>
            </w:r>
            <w:proofErr w:type="gramEnd"/>
            <w:r w:rsidRPr="0063310E">
              <w:rPr>
                <w:rFonts w:ascii="Bookman Old Style" w:hAnsi="Bookman Old Style"/>
                <w:sz w:val="24"/>
                <w:szCs w:val="24"/>
              </w:rPr>
              <w:t>. Moch. Jasin, MKes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D6310" w:rsidTr="000D6310">
        <w:trPr>
          <w:trHeight w:val="442"/>
        </w:trPr>
        <w:tc>
          <w:tcPr>
            <w:tcW w:w="2664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293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6" w:type="dxa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Wakil Direktur Pelayanan Medik dan Keperawatan</w:t>
            </w:r>
          </w:p>
        </w:tc>
      </w:tr>
      <w:tr w:rsidR="000D6310" w:rsidTr="000D6310">
        <w:trPr>
          <w:trHeight w:val="442"/>
        </w:trPr>
        <w:tc>
          <w:tcPr>
            <w:tcW w:w="9594" w:type="dxa"/>
            <w:gridSpan w:val="3"/>
          </w:tcPr>
          <w:p w:rsidR="000D6310" w:rsidRDefault="000D6310" w:rsidP="000D631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Selaku atasan pihak pertama, </w:t>
            </w:r>
            <w:r>
              <w:rPr>
                <w:rFonts w:ascii="Bookman Old Style" w:hAnsi="Bookman Old Style"/>
                <w:sz w:val="24"/>
                <w:szCs w:val="24"/>
              </w:rPr>
              <w:t>selanjutnya disebut pihak kedua</w:t>
            </w:r>
          </w:p>
        </w:tc>
      </w:tr>
    </w:tbl>
    <w:p w:rsidR="000D6310" w:rsidRPr="0063310E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6310" w:rsidRPr="0063310E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Pihak pertama </w:t>
      </w:r>
      <w:r>
        <w:rPr>
          <w:rFonts w:ascii="Bookman Old Style" w:hAnsi="Bookman Old Style"/>
          <w:sz w:val="24"/>
          <w:szCs w:val="24"/>
        </w:rPr>
        <w:t xml:space="preserve">pada tahun 2016 ini </w:t>
      </w:r>
      <w:r w:rsidRPr="0063310E">
        <w:rPr>
          <w:rFonts w:ascii="Bookman Old Style" w:hAnsi="Bookman Old Style"/>
          <w:sz w:val="24"/>
          <w:szCs w:val="24"/>
        </w:rPr>
        <w:t xml:space="preserve">berjanji </w:t>
      </w:r>
      <w:proofErr w:type="gramStart"/>
      <w:r w:rsidRPr="0063310E">
        <w:rPr>
          <w:rFonts w:ascii="Bookman Old Style" w:hAnsi="Bookman Old Style"/>
          <w:sz w:val="24"/>
          <w:szCs w:val="24"/>
        </w:rPr>
        <w:t>akan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mewujudkan target kinerja yang seharusnya sesuai lampiran </w:t>
      </w:r>
      <w:r>
        <w:rPr>
          <w:rFonts w:ascii="Bookman Old Style" w:hAnsi="Bookman Old Style"/>
          <w:sz w:val="24"/>
          <w:szCs w:val="24"/>
        </w:rPr>
        <w:t xml:space="preserve">perjanjian </w:t>
      </w:r>
      <w:r w:rsidRPr="0063310E">
        <w:rPr>
          <w:rFonts w:ascii="Bookman Old Style" w:hAnsi="Bookman Old Style"/>
          <w:sz w:val="24"/>
          <w:szCs w:val="24"/>
        </w:rPr>
        <w:t>ini, dalam rangka mencapai target kinerja jangka menengah seperti yang telah ditetapkan dalam dokumen perencanaan. Keberhasilan dan kegagalan pencapaian target kinerja tersebut menjadi tanggung jawab kami.</w:t>
      </w:r>
    </w:p>
    <w:p w:rsidR="000D6310" w:rsidRPr="0063310E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6310" w:rsidRPr="0063310E" w:rsidRDefault="000D6310" w:rsidP="000D63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Pihak kedua </w:t>
      </w:r>
      <w:proofErr w:type="gramStart"/>
      <w:r w:rsidRPr="0063310E">
        <w:rPr>
          <w:rFonts w:ascii="Bookman Old Style" w:hAnsi="Bookman Old Style"/>
          <w:sz w:val="24"/>
          <w:szCs w:val="24"/>
        </w:rPr>
        <w:t>akan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melakukan </w:t>
      </w:r>
      <w:r w:rsidR="00A91951">
        <w:rPr>
          <w:rFonts w:ascii="Bookman Old Style" w:hAnsi="Bookman Old Style"/>
          <w:sz w:val="24"/>
          <w:szCs w:val="24"/>
        </w:rPr>
        <w:t>supervise</w:t>
      </w:r>
      <w:r w:rsidRPr="0063310E">
        <w:rPr>
          <w:rFonts w:ascii="Bookman Old Style" w:hAnsi="Bookman Old Style"/>
          <w:sz w:val="24"/>
          <w:szCs w:val="24"/>
        </w:rPr>
        <w:t xml:space="preserve"> yang diperlukan serta akan melakukan evaluasi </w:t>
      </w:r>
      <w:r w:rsidR="00A91951">
        <w:rPr>
          <w:rFonts w:ascii="Bookman Old Style" w:hAnsi="Bookman Old Style"/>
          <w:sz w:val="24"/>
          <w:szCs w:val="24"/>
        </w:rPr>
        <w:t xml:space="preserve">akuntabilitas kinerja </w:t>
      </w:r>
      <w:r w:rsidRPr="0063310E">
        <w:rPr>
          <w:rFonts w:ascii="Bookman Old Style" w:hAnsi="Bookman Old Style"/>
          <w:sz w:val="24"/>
          <w:szCs w:val="24"/>
        </w:rPr>
        <w:t>terhadap capaian kinerja dari perjanjian ini dan mengambil tindakan yang diperlukan dalam rangka pemberian penghargaan dan sanksi.</w:t>
      </w: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701"/>
        <w:gridCol w:w="4223"/>
      </w:tblGrid>
      <w:tr w:rsidR="000D6310" w:rsidRPr="0063310E" w:rsidTr="00812763">
        <w:trPr>
          <w:jc w:val="center"/>
        </w:trPr>
        <w:tc>
          <w:tcPr>
            <w:tcW w:w="3652" w:type="dxa"/>
          </w:tcPr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Kedua</w:t>
            </w: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3253BE" w:rsidRDefault="000D6310" w:rsidP="00812763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proofErr w:type="gramStart"/>
            <w:r w:rsidRPr="003253BE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dr</w:t>
            </w:r>
            <w:proofErr w:type="gramEnd"/>
            <w:r w:rsidRPr="003253BE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 Moch. Jasin, M.Kes</w:t>
            </w: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NIP. 19750603 200312 1 003</w:t>
            </w:r>
          </w:p>
        </w:tc>
        <w:tc>
          <w:tcPr>
            <w:tcW w:w="1701" w:type="dxa"/>
          </w:tcPr>
          <w:p w:rsidR="000D6310" w:rsidRPr="0063310E" w:rsidRDefault="000D6310" w:rsidP="0081276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3" w:type="dxa"/>
          </w:tcPr>
          <w:p w:rsidR="000D6310" w:rsidRPr="0063310E" w:rsidRDefault="00A622A8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Bondowoso, 2 Januari 2016</w:t>
            </w: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Pertama</w:t>
            </w: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3253BE" w:rsidRDefault="000D6310" w:rsidP="00812763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proofErr w:type="gramStart"/>
            <w:r w:rsidRPr="003253BE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drg</w:t>
            </w:r>
            <w:proofErr w:type="gramEnd"/>
            <w:r w:rsidRPr="003253BE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 Rahardja Putranta, M.MKes</w:t>
            </w:r>
          </w:p>
          <w:p w:rsidR="000D6310" w:rsidRPr="0063310E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B93DA8">
              <w:rPr>
                <w:rFonts w:ascii="Bookman Old Style" w:hAnsi="Bookman Old Style"/>
                <w:sz w:val="24"/>
                <w:szCs w:val="24"/>
              </w:rPr>
              <w:t>19660509 200212 1 002</w:t>
            </w:r>
          </w:p>
        </w:tc>
      </w:tr>
    </w:tbl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D6310" w:rsidRDefault="000D6310" w:rsidP="000D631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D58E4" w:rsidRPr="009B2357" w:rsidRDefault="002D58E4" w:rsidP="002D58E4">
      <w:pPr>
        <w:spacing w:after="0"/>
        <w:rPr>
          <w:rFonts w:ascii="Bookman Old Style" w:hAnsi="Bookman Old Style"/>
          <w:sz w:val="24"/>
          <w:szCs w:val="24"/>
        </w:rPr>
      </w:pPr>
      <w:proofErr w:type="gramStart"/>
      <w:r w:rsidRPr="009B2357">
        <w:rPr>
          <w:rFonts w:ascii="Bookman Old Style" w:hAnsi="Bookman Old Style"/>
          <w:sz w:val="24"/>
          <w:szCs w:val="24"/>
        </w:rPr>
        <w:t>Lampiran :</w:t>
      </w:r>
      <w:proofErr w:type="gramEnd"/>
    </w:p>
    <w:p w:rsidR="002D58E4" w:rsidRDefault="002D58E4" w:rsidP="002D58E4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PERJANJIAN KINERJA TAHUN 2016</w:t>
      </w:r>
    </w:p>
    <w:p w:rsidR="002D58E4" w:rsidRDefault="002D58E4" w:rsidP="002D58E4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SKPD</w:t>
      </w:r>
    </w:p>
    <w:p w:rsidR="000D6310" w:rsidRDefault="000D6310" w:rsidP="000D631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889"/>
        <w:gridCol w:w="2865"/>
        <w:gridCol w:w="1034"/>
        <w:gridCol w:w="3564"/>
        <w:gridCol w:w="1224"/>
        <w:gridCol w:w="30"/>
      </w:tblGrid>
      <w:tr w:rsidR="000D6310" w:rsidRPr="00A57ECA" w:rsidTr="001C65BD">
        <w:tc>
          <w:tcPr>
            <w:tcW w:w="889" w:type="dxa"/>
          </w:tcPr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2865" w:type="dxa"/>
          </w:tcPr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Sasaran</w:t>
            </w:r>
          </w:p>
        </w:tc>
        <w:tc>
          <w:tcPr>
            <w:tcW w:w="4598" w:type="dxa"/>
            <w:gridSpan w:val="2"/>
          </w:tcPr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Indikator Kinerja</w:t>
            </w:r>
          </w:p>
        </w:tc>
        <w:tc>
          <w:tcPr>
            <w:tcW w:w="1254" w:type="dxa"/>
            <w:gridSpan w:val="2"/>
          </w:tcPr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Target</w:t>
            </w:r>
          </w:p>
        </w:tc>
      </w:tr>
      <w:tr w:rsidR="000D6310" w:rsidRPr="00A57ECA" w:rsidTr="001C65BD">
        <w:tc>
          <w:tcPr>
            <w:tcW w:w="889" w:type="dxa"/>
          </w:tcPr>
          <w:p w:rsidR="000D6310" w:rsidRPr="00A57ECA" w:rsidRDefault="000D6310" w:rsidP="003932F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(1)</w:t>
            </w:r>
          </w:p>
        </w:tc>
        <w:tc>
          <w:tcPr>
            <w:tcW w:w="2865" w:type="dxa"/>
          </w:tcPr>
          <w:p w:rsidR="000D6310" w:rsidRPr="00A57ECA" w:rsidRDefault="000D6310" w:rsidP="003932FB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(2)</w:t>
            </w:r>
          </w:p>
        </w:tc>
        <w:tc>
          <w:tcPr>
            <w:tcW w:w="4598" w:type="dxa"/>
            <w:gridSpan w:val="2"/>
          </w:tcPr>
          <w:p w:rsidR="000D6310" w:rsidRPr="00A57ECA" w:rsidRDefault="000D6310" w:rsidP="003932FB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(3)</w:t>
            </w:r>
          </w:p>
        </w:tc>
        <w:tc>
          <w:tcPr>
            <w:tcW w:w="1254" w:type="dxa"/>
            <w:gridSpan w:val="2"/>
          </w:tcPr>
          <w:p w:rsidR="000D6310" w:rsidRPr="00A57ECA" w:rsidRDefault="000D6310" w:rsidP="003932FB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(4)</w:t>
            </w:r>
          </w:p>
        </w:tc>
      </w:tr>
      <w:tr w:rsidR="00711054" w:rsidRPr="00A57ECA" w:rsidTr="001C65BD">
        <w:tc>
          <w:tcPr>
            <w:tcW w:w="889" w:type="dxa"/>
          </w:tcPr>
          <w:p w:rsidR="00711054" w:rsidRPr="00A57ECA" w:rsidRDefault="00587FAC" w:rsidP="009B3099">
            <w:pPr>
              <w:ind w:left="360" w:right="-1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865" w:type="dxa"/>
          </w:tcPr>
          <w:p w:rsidR="00711054" w:rsidRPr="00587FAC" w:rsidRDefault="005A51FD" w:rsidP="001C65BD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7E76ED">
              <w:rPr>
                <w:rFonts w:ascii="Bookman Old Style" w:hAnsi="Bookman Old Style" w:cs="Arial"/>
                <w:color w:val="000000"/>
                <w:sz w:val="20"/>
                <w:szCs w:val="20"/>
              </w:rPr>
              <w:t>Merumuskan rancangan kebijakan tehnis Pemeliharaan Dan Pengembangan Fasilitas</w:t>
            </w:r>
            <w:r w:rsidR="007E76ED" w:rsidRPr="007E76ED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kesehatan serta pengembangan mutu Pelayanan Medik di rumah sakit</w:t>
            </w:r>
          </w:p>
        </w:tc>
        <w:tc>
          <w:tcPr>
            <w:tcW w:w="4598" w:type="dxa"/>
            <w:gridSpan w:val="2"/>
          </w:tcPr>
          <w:p w:rsidR="007E76ED" w:rsidRPr="007E76ED" w:rsidRDefault="005A51FD" w:rsidP="0071105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7E76ED">
              <w:rPr>
                <w:rFonts w:ascii="Bookman Old Style" w:hAnsi="Bookman Old Style"/>
                <w:sz w:val="20"/>
                <w:szCs w:val="20"/>
              </w:rPr>
              <w:t>Terwujudnya</w:t>
            </w:r>
            <w:r w:rsidR="007E76ED" w:rsidRPr="007E76ED">
              <w:rPr>
                <w:rFonts w:ascii="Bookman Old Style" w:hAnsi="Bookman Old Style"/>
                <w:sz w:val="20"/>
                <w:szCs w:val="20"/>
              </w:rPr>
              <w:t xml:space="preserve">Menyusun kebijakan pedoman Pemeliharaan Dan Pengembangan Fasilitas kesehatan </w:t>
            </w:r>
          </w:p>
          <w:p w:rsidR="005E2480" w:rsidRDefault="007E76ED" w:rsidP="0071105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7E76ED">
              <w:rPr>
                <w:rFonts w:ascii="Bookman Old Style" w:hAnsi="Bookman Old Style"/>
                <w:sz w:val="20"/>
                <w:szCs w:val="20"/>
              </w:rPr>
              <w:t>Terwujudnya pedomankebijakan pengembangan mutu Pelayanan Medik Bidang Pelayanan Medik di rumah sakit</w:t>
            </w:r>
          </w:p>
          <w:p w:rsidR="00711054" w:rsidRPr="00DE7AFF" w:rsidRDefault="00CC0EE0" w:rsidP="00FE7392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Terkoordinasinya </w:t>
            </w:r>
            <w:r w:rsidR="005E2480" w:rsidRPr="007E76ED">
              <w:rPr>
                <w:rFonts w:ascii="Bookman Old Style" w:hAnsi="Bookman Old Style" w:cs="Arial"/>
                <w:color w:val="000000"/>
                <w:sz w:val="20"/>
                <w:szCs w:val="20"/>
              </w:rPr>
              <w:t>rancangan kebijakan tehnis Pemeliharaan Dan Pengembangan Fasilitas kesehatan  serta pengembangan mutu Pelayanan Medik di rumah sakit</w:t>
            </w:r>
            <w:r w:rsidR="005E2480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dengan bagian perencaan</w:t>
            </w:r>
            <w:r w:rsidR="00FE7392">
              <w:rPr>
                <w:rFonts w:ascii="Bookman Old Style" w:hAnsi="Bookman Old Style" w:cs="Arial"/>
                <w:color w:val="000000"/>
                <w:sz w:val="20"/>
                <w:szCs w:val="20"/>
              </w:rPr>
              <w:t>, pengembangan dan litbang rumah sakit</w:t>
            </w:r>
          </w:p>
        </w:tc>
        <w:tc>
          <w:tcPr>
            <w:tcW w:w="1254" w:type="dxa"/>
            <w:gridSpan w:val="2"/>
          </w:tcPr>
          <w:p w:rsidR="00711054" w:rsidRPr="00DE7AFF" w:rsidRDefault="00711054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711054" w:rsidRPr="00A57ECA" w:rsidTr="001C65BD">
        <w:tc>
          <w:tcPr>
            <w:tcW w:w="889" w:type="dxa"/>
          </w:tcPr>
          <w:p w:rsidR="00711054" w:rsidRPr="00A57ECA" w:rsidRDefault="00587FAC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865" w:type="dxa"/>
          </w:tcPr>
          <w:p w:rsidR="00711054" w:rsidRPr="00587FAC" w:rsidRDefault="00587FAC" w:rsidP="00711054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587FAC">
              <w:rPr>
                <w:rFonts w:ascii="Bookman Old Style" w:hAnsi="Bookman Old Style" w:cs="Arial"/>
                <w:color w:val="000000"/>
                <w:sz w:val="20"/>
                <w:szCs w:val="20"/>
              </w:rPr>
              <w:t>Menyusunan bahan program kerja dibidang pelayanan medik</w:t>
            </w:r>
          </w:p>
          <w:p w:rsidR="00587FAC" w:rsidRPr="00587FAC" w:rsidRDefault="00587FAC" w:rsidP="00711054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:rsidR="00587FAC" w:rsidRPr="00587FAC" w:rsidRDefault="00587FAC" w:rsidP="00711054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gridSpan w:val="2"/>
          </w:tcPr>
          <w:p w:rsidR="00711054" w:rsidRPr="00DE7AFF" w:rsidRDefault="00587FAC" w:rsidP="00711054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Terwujudnya </w:t>
            </w:r>
            <w:r w:rsidRPr="00587FAC">
              <w:rPr>
                <w:rFonts w:ascii="Bookman Old Style" w:hAnsi="Bookman Old Style" w:cs="Arial"/>
                <w:sz w:val="20"/>
                <w:szCs w:val="20"/>
              </w:rPr>
              <w:t>bahan rencana kegiatan dibidang pemeliharaan dan pengembangan fasilitas pelayanan medik</w:t>
            </w:r>
          </w:p>
          <w:p w:rsidR="00711054" w:rsidRPr="00DE7AFF" w:rsidRDefault="00587FAC" w:rsidP="00587FAC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Terwujudnya </w:t>
            </w:r>
            <w:r w:rsidRPr="00587FAC">
              <w:rPr>
                <w:rFonts w:ascii="Bookman Old Style" w:hAnsi="Bookman Old Style" w:cs="Arial"/>
                <w:sz w:val="20"/>
                <w:szCs w:val="20"/>
              </w:rPr>
              <w:t>bahan rencana kegiatan dibidang SDM dan pengembangan mutu Pelayanan Medik pelayanan medik</w:t>
            </w:r>
          </w:p>
        </w:tc>
        <w:tc>
          <w:tcPr>
            <w:tcW w:w="1254" w:type="dxa"/>
            <w:gridSpan w:val="2"/>
          </w:tcPr>
          <w:p w:rsidR="00711054" w:rsidRPr="00DE7AFF" w:rsidRDefault="00711054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587FAC" w:rsidRPr="00A57ECA" w:rsidTr="001C65BD">
        <w:tc>
          <w:tcPr>
            <w:tcW w:w="889" w:type="dxa"/>
          </w:tcPr>
          <w:p w:rsidR="00587FAC" w:rsidRDefault="00587FAC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865" w:type="dxa"/>
          </w:tcPr>
          <w:p w:rsidR="00587FAC" w:rsidRPr="00587FAC" w:rsidRDefault="00186662" w:rsidP="00587FAC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  <w:szCs w:val="20"/>
              </w:rPr>
              <w:t>Penyusu</w:t>
            </w:r>
            <w:r w:rsidR="00587FAC" w:rsidRPr="00587FAC">
              <w:rPr>
                <w:rFonts w:ascii="Bookman Old Style" w:hAnsi="Bookman Old Style" w:cs="Arial"/>
                <w:color w:val="000000"/>
                <w:sz w:val="20"/>
                <w:szCs w:val="20"/>
              </w:rPr>
              <w:t>nan bahan DPA dan RBA dibidang pelayanan medik</w:t>
            </w:r>
          </w:p>
        </w:tc>
        <w:tc>
          <w:tcPr>
            <w:tcW w:w="4598" w:type="dxa"/>
            <w:gridSpan w:val="2"/>
          </w:tcPr>
          <w:p w:rsidR="00587FAC" w:rsidRDefault="00587FAC" w:rsidP="005E2480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Terlaksananya </w:t>
            </w:r>
            <w:r w:rsidRPr="00587FAC">
              <w:rPr>
                <w:rFonts w:ascii="Bookman Old Style" w:hAnsi="Bookman Old Style" w:cs="Arial"/>
                <w:sz w:val="20"/>
                <w:szCs w:val="20"/>
              </w:rPr>
              <w:t xml:space="preserve">penyusunan DPA dan RBA 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bagian </w:t>
            </w:r>
            <w:r w:rsidR="001C65BD">
              <w:rPr>
                <w:rFonts w:ascii="Bookman Old Style" w:hAnsi="Bookman Old Style" w:cs="Arial"/>
                <w:sz w:val="20"/>
                <w:szCs w:val="20"/>
              </w:rPr>
              <w:t>f</w:t>
            </w:r>
            <w:r w:rsidRPr="00587FAC">
              <w:rPr>
                <w:rFonts w:ascii="Bookman Old Style" w:hAnsi="Bookman Old Style" w:cs="Arial"/>
                <w:sz w:val="20"/>
                <w:szCs w:val="20"/>
              </w:rPr>
              <w:t xml:space="preserve">asilitas pelayanan </w:t>
            </w:r>
            <w:r>
              <w:rPr>
                <w:rFonts w:ascii="Bookman Old Style" w:hAnsi="Bookman Old Style" w:cs="Arial"/>
                <w:sz w:val="20"/>
                <w:szCs w:val="20"/>
              </w:rPr>
              <w:t>medic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 dan </w:t>
            </w:r>
            <w:r w:rsidR="001C65BD" w:rsidRPr="001C65BD">
              <w:rPr>
                <w:rFonts w:ascii="Bookman Old Style" w:hAnsi="Bookman Old Style" w:cs="Arial"/>
                <w:sz w:val="20"/>
                <w:szCs w:val="20"/>
              </w:rPr>
              <w:t>bagian SDM dan pengembangan mutu Pelayanan Medik di rumah sakit</w:t>
            </w:r>
          </w:p>
          <w:p w:rsidR="005E2480" w:rsidRPr="001C65BD" w:rsidRDefault="00CC0EE0" w:rsidP="005E2480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Terkoordinasinya 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kegiatan </w:t>
            </w:r>
            <w:r w:rsidR="005E2480" w:rsidRPr="00587FAC">
              <w:rPr>
                <w:rFonts w:ascii="Bookman Old Style" w:hAnsi="Bookman Old Style" w:cs="Arial"/>
                <w:sz w:val="20"/>
                <w:szCs w:val="20"/>
              </w:rPr>
              <w:t>penyusunan DPA dan RBA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 dengan bagian perencanaan pengembangan dan litbang rumah sakit</w:t>
            </w:r>
          </w:p>
        </w:tc>
        <w:tc>
          <w:tcPr>
            <w:tcW w:w="1254" w:type="dxa"/>
            <w:gridSpan w:val="2"/>
          </w:tcPr>
          <w:p w:rsidR="00587FAC" w:rsidRPr="00DE7AFF" w:rsidRDefault="001C65BD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1C65BD" w:rsidRPr="00A57ECA" w:rsidTr="001C65BD">
        <w:tc>
          <w:tcPr>
            <w:tcW w:w="889" w:type="dxa"/>
          </w:tcPr>
          <w:p w:rsidR="001C65BD" w:rsidRDefault="001C65BD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:rsidR="001C65BD" w:rsidRPr="00587FAC" w:rsidRDefault="001C65BD" w:rsidP="001C65BD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1C65BD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Menyusun bahan usulan formasi SDM </w:t>
            </w:r>
            <w:r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medic dan </w:t>
            </w:r>
            <w:r w:rsidRPr="001C65BD">
              <w:rPr>
                <w:rFonts w:ascii="Bookman Old Style" w:hAnsi="Bookman Old Style" w:cs="Arial"/>
                <w:color w:val="000000"/>
                <w:sz w:val="20"/>
                <w:szCs w:val="20"/>
              </w:rPr>
              <w:t>merumuskan mengolahan data kegiatan pelayanan medik</w:t>
            </w:r>
          </w:p>
        </w:tc>
        <w:tc>
          <w:tcPr>
            <w:tcW w:w="4598" w:type="dxa"/>
            <w:gridSpan w:val="2"/>
          </w:tcPr>
          <w:p w:rsidR="001C65BD" w:rsidRPr="001C65BD" w:rsidRDefault="001C65BD" w:rsidP="001C65BD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Terlaksananya </w:t>
            </w:r>
            <w:r w:rsidRPr="001C65BD">
              <w:rPr>
                <w:rFonts w:ascii="Bookman Old Style" w:hAnsi="Bookman Old Style" w:cs="Arial"/>
                <w:sz w:val="20"/>
                <w:szCs w:val="20"/>
              </w:rPr>
              <w:t>penyusunan SDM medik dan pengembangan mutu Pelayanan Medik</w:t>
            </w:r>
          </w:p>
          <w:p w:rsidR="001C65BD" w:rsidRDefault="001C65BD" w:rsidP="001C65BD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Terlaksannya </w:t>
            </w:r>
            <w:r w:rsidRPr="001C65BD">
              <w:rPr>
                <w:rFonts w:ascii="Bookman Old Style" w:hAnsi="Bookman Old Style" w:cs="Arial"/>
                <w:sz w:val="20"/>
                <w:szCs w:val="20"/>
              </w:rPr>
              <w:t>pengolahan  data tentang SDM medik dan pengembangan mutu Pelayanan Medik</w:t>
            </w:r>
          </w:p>
          <w:p w:rsidR="005E2480" w:rsidRPr="005E2480" w:rsidRDefault="00CC0EE0" w:rsidP="005E2480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Terkoordinasinya</w:t>
            </w:r>
            <w:r w:rsidR="005E2480" w:rsidRPr="001C65BD">
              <w:rPr>
                <w:rFonts w:ascii="Bookman Old Style" w:hAnsi="Bookman Old Style" w:cs="Arial"/>
                <w:sz w:val="20"/>
                <w:szCs w:val="20"/>
              </w:rPr>
              <w:t>penyusunan SDM medik dan pengembangan mutu Pelayanan Medik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 dengan SDM dan litbang rumah sakit</w:t>
            </w:r>
          </w:p>
        </w:tc>
        <w:tc>
          <w:tcPr>
            <w:tcW w:w="1254" w:type="dxa"/>
            <w:gridSpan w:val="2"/>
          </w:tcPr>
          <w:p w:rsidR="001C65BD" w:rsidRDefault="001C65BD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8A25D1" w:rsidRPr="00A57ECA" w:rsidTr="001C65BD">
        <w:tc>
          <w:tcPr>
            <w:tcW w:w="889" w:type="dxa"/>
          </w:tcPr>
          <w:p w:rsidR="008A25D1" w:rsidRDefault="008A25D1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865" w:type="dxa"/>
          </w:tcPr>
          <w:p w:rsidR="008A25D1" w:rsidRPr="001C65BD" w:rsidRDefault="008A25D1" w:rsidP="008A25D1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Melakukan penyusunan </w:t>
            </w:r>
            <w:r w:rsidRPr="008A25D1">
              <w:rPr>
                <w:rFonts w:ascii="Bookman Old Style" w:hAnsi="Bookman Old Style" w:cs="Arial"/>
                <w:color w:val="000000"/>
                <w:sz w:val="20"/>
                <w:szCs w:val="20"/>
              </w:rPr>
              <w:t>pedoman dan petunjuk tehnis kinerja staf medik</w:t>
            </w:r>
          </w:p>
        </w:tc>
        <w:tc>
          <w:tcPr>
            <w:tcW w:w="4598" w:type="dxa"/>
            <w:gridSpan w:val="2"/>
          </w:tcPr>
          <w:p w:rsidR="008A25D1" w:rsidRDefault="008A25D1" w:rsidP="005E2480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Terwujudnya </w:t>
            </w:r>
            <w:r w:rsidRPr="008A25D1">
              <w:rPr>
                <w:rFonts w:ascii="Bookman Old Style" w:hAnsi="Bookman Old Style" w:cs="Arial"/>
                <w:sz w:val="20"/>
                <w:szCs w:val="20"/>
              </w:rPr>
              <w:t xml:space="preserve">penyusunan tentang 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pedoman </w:t>
            </w:r>
            <w:r w:rsidRPr="008A25D1">
              <w:rPr>
                <w:rFonts w:ascii="Bookman Old Style" w:hAnsi="Bookman Old Style" w:cs="Arial"/>
                <w:sz w:val="20"/>
                <w:szCs w:val="20"/>
              </w:rPr>
              <w:t>kinerja SDM medik dan pengembangan mutu Pelayanan Medik</w:t>
            </w:r>
          </w:p>
          <w:p w:rsidR="005E2480" w:rsidRDefault="005E2480" w:rsidP="005E2480">
            <w:pPr>
              <w:pStyle w:val="ListParagraph"/>
              <w:numPr>
                <w:ilvl w:val="0"/>
                <w:numId w:val="3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Mengkoordinasikan dengan bagian SDM dan kepegawaian dan perencanaan pengembangan dan litbang rumah sakit</w:t>
            </w:r>
          </w:p>
        </w:tc>
        <w:tc>
          <w:tcPr>
            <w:tcW w:w="1254" w:type="dxa"/>
            <w:gridSpan w:val="2"/>
          </w:tcPr>
          <w:p w:rsidR="008A25D1" w:rsidRDefault="008A25D1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8A25D1" w:rsidRPr="00A57ECA" w:rsidTr="001C65BD">
        <w:tc>
          <w:tcPr>
            <w:tcW w:w="889" w:type="dxa"/>
          </w:tcPr>
          <w:p w:rsidR="008A25D1" w:rsidRDefault="008A25D1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865" w:type="dxa"/>
          </w:tcPr>
          <w:p w:rsidR="008A25D1" w:rsidRDefault="008A25D1" w:rsidP="00B44C74">
            <w:pPr>
              <w:ind w:left="23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  <w:szCs w:val="20"/>
              </w:rPr>
              <w:t>Merumuskan</w:t>
            </w:r>
            <w:r w:rsidRPr="008A25D1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pedoman dan petunjuk tehnis </w:t>
            </w:r>
            <w:r w:rsidRPr="00186662">
              <w:rPr>
                <w:rFonts w:ascii="Bookman Old Style" w:hAnsi="Bookman Old Style" w:cs="Arial"/>
                <w:i/>
                <w:color w:val="000000"/>
                <w:sz w:val="20"/>
                <w:szCs w:val="20"/>
              </w:rPr>
              <w:t>Recrutment</w:t>
            </w:r>
            <w:r w:rsidRPr="008A25D1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sumberdaya medi</w:t>
            </w:r>
            <w:r w:rsidR="00B44C74">
              <w:rPr>
                <w:rFonts w:ascii="Bookman Old Style" w:hAnsi="Bookman Old Style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4598" w:type="dxa"/>
            <w:gridSpan w:val="2"/>
          </w:tcPr>
          <w:p w:rsidR="008A25D1" w:rsidRPr="005E2480" w:rsidRDefault="008A25D1" w:rsidP="005E2480">
            <w:pPr>
              <w:pStyle w:val="ListParagraph"/>
              <w:numPr>
                <w:ilvl w:val="0"/>
                <w:numId w:val="32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Terlaksananya </w:t>
            </w:r>
            <w:r w:rsidRPr="008A25D1">
              <w:rPr>
                <w:rFonts w:ascii="Bookman Old Style" w:hAnsi="Bookman Old Style" w:cs="Arial"/>
                <w:sz w:val="20"/>
                <w:szCs w:val="20"/>
              </w:rPr>
              <w:t>pedoman tehnis Recrutment SDM Medis</w:t>
            </w:r>
          </w:p>
          <w:p w:rsidR="005E2480" w:rsidRDefault="00CC0EE0" w:rsidP="005E2480">
            <w:pPr>
              <w:pStyle w:val="ListParagraph"/>
              <w:numPr>
                <w:ilvl w:val="0"/>
                <w:numId w:val="32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Terkoordinasinya </w:t>
            </w:r>
            <w:r w:rsidR="005E2480" w:rsidRPr="008A25D1">
              <w:rPr>
                <w:rFonts w:ascii="Bookman Old Style" w:hAnsi="Bookman Old Style" w:cs="Arial"/>
                <w:sz w:val="20"/>
                <w:szCs w:val="20"/>
              </w:rPr>
              <w:t>pedoman tehnis Recrutment SDM Medis</w:t>
            </w:r>
            <w:r w:rsidR="005E2480">
              <w:rPr>
                <w:rFonts w:ascii="Bookman Old Style" w:hAnsi="Bookman Old Style" w:cs="Arial"/>
                <w:sz w:val="20"/>
                <w:szCs w:val="20"/>
              </w:rPr>
              <w:t xml:space="preserve"> dengan bagian SDM dan kepegawaian rumah sakit</w:t>
            </w:r>
          </w:p>
        </w:tc>
        <w:tc>
          <w:tcPr>
            <w:tcW w:w="1254" w:type="dxa"/>
            <w:gridSpan w:val="2"/>
          </w:tcPr>
          <w:p w:rsidR="008A25D1" w:rsidRDefault="00186662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186662" w:rsidRPr="00A57ECA" w:rsidTr="001C65BD">
        <w:tc>
          <w:tcPr>
            <w:tcW w:w="889" w:type="dxa"/>
          </w:tcPr>
          <w:p w:rsidR="00186662" w:rsidRDefault="00186662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865" w:type="dxa"/>
          </w:tcPr>
          <w:p w:rsidR="00186662" w:rsidRDefault="00186662" w:rsidP="00B44C74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Merumuskan penyusunan </w:t>
            </w:r>
            <w:r w:rsidRPr="00186662">
              <w:rPr>
                <w:rFonts w:ascii="Bookman Old Style" w:hAnsi="Bookman Old Style" w:cs="Arial"/>
                <w:color w:val="000000"/>
                <w:sz w:val="20"/>
                <w:szCs w:val="20"/>
              </w:rPr>
              <w:t>rencana pengembangan jenis pelayanan medik</w:t>
            </w:r>
          </w:p>
        </w:tc>
        <w:tc>
          <w:tcPr>
            <w:tcW w:w="4598" w:type="dxa"/>
            <w:gridSpan w:val="2"/>
          </w:tcPr>
          <w:p w:rsidR="00186662" w:rsidRDefault="00186662" w:rsidP="00186662">
            <w:pPr>
              <w:pStyle w:val="ListParagraph"/>
              <w:numPr>
                <w:ilvl w:val="0"/>
                <w:numId w:val="3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Terlaksanya </w:t>
            </w:r>
            <w:r w:rsidRPr="00186662">
              <w:rPr>
                <w:rFonts w:ascii="Bookman Old Style" w:hAnsi="Bookman Old Style" w:cs="Arial"/>
                <w:sz w:val="20"/>
                <w:szCs w:val="20"/>
              </w:rPr>
              <w:t>pengembangan jenis pelayanan medik berdasarkan pengembangan  SDM Medik</w:t>
            </w:r>
            <w:r w:rsidR="00B44C74">
              <w:rPr>
                <w:rFonts w:ascii="Bookman Old Style" w:hAnsi="Bookman Old Style" w:cs="Arial"/>
                <w:sz w:val="20"/>
                <w:szCs w:val="20"/>
              </w:rPr>
              <w:t xml:space="preserve"> dan fasilitas pendukungnya di rumah sakit</w:t>
            </w:r>
          </w:p>
          <w:p w:rsidR="00186662" w:rsidRDefault="00186662" w:rsidP="00B44C74">
            <w:pPr>
              <w:pStyle w:val="ListParagraph"/>
              <w:numPr>
                <w:ilvl w:val="0"/>
                <w:numId w:val="3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Terlaksanya </w:t>
            </w:r>
            <w:r w:rsidR="00B44C74">
              <w:rPr>
                <w:rFonts w:ascii="Bookman Old Style" w:hAnsi="Bookman Old Style" w:cs="Arial"/>
                <w:sz w:val="20"/>
                <w:szCs w:val="20"/>
              </w:rPr>
              <w:t xml:space="preserve">analisis pengembangan </w:t>
            </w:r>
            <w:r w:rsidR="00B44C74" w:rsidRPr="00186662">
              <w:rPr>
                <w:rFonts w:ascii="Bookman Old Style" w:hAnsi="Bookman Old Style" w:cs="Arial"/>
                <w:sz w:val="20"/>
                <w:szCs w:val="20"/>
              </w:rPr>
              <w:t xml:space="preserve">jenis pelayanan </w:t>
            </w:r>
            <w:r w:rsidR="00B44C74">
              <w:rPr>
                <w:rFonts w:ascii="Bookman Old Style" w:hAnsi="Bookman Old Style" w:cs="Arial"/>
                <w:sz w:val="20"/>
                <w:szCs w:val="20"/>
              </w:rPr>
              <w:t xml:space="preserve">medik baru secara komprehensif  </w:t>
            </w:r>
          </w:p>
        </w:tc>
        <w:tc>
          <w:tcPr>
            <w:tcW w:w="1254" w:type="dxa"/>
            <w:gridSpan w:val="2"/>
          </w:tcPr>
          <w:p w:rsidR="00186662" w:rsidRDefault="00186662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587FAC" w:rsidRPr="00A57ECA" w:rsidTr="001C65BD">
        <w:tc>
          <w:tcPr>
            <w:tcW w:w="889" w:type="dxa"/>
          </w:tcPr>
          <w:p w:rsidR="00587FAC" w:rsidRPr="00A57ECA" w:rsidRDefault="00186662" w:rsidP="00711054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865" w:type="dxa"/>
          </w:tcPr>
          <w:p w:rsidR="00587FAC" w:rsidRPr="00DE7AFF" w:rsidRDefault="001C65BD" w:rsidP="00711054">
            <w:pPr>
              <w:ind w:left="23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Merumuskan </w:t>
            </w:r>
            <w:r w:rsidR="00587FAC">
              <w:rPr>
                <w:rFonts w:ascii="Bookman Old Style" w:hAnsi="Bookman Old Style" w:cs="Arial"/>
                <w:sz w:val="20"/>
                <w:szCs w:val="20"/>
              </w:rPr>
              <w:t xml:space="preserve">Meningkatkan mutu </w:t>
            </w:r>
            <w:r w:rsidR="00587FAC"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pelayanan </w:t>
            </w:r>
            <w:r w:rsidR="00587FAC" w:rsidRPr="00DE7AFF">
              <w:rPr>
                <w:rFonts w:ascii="Bookman Old Style" w:hAnsi="Bookman Old Style" w:cs="Arial"/>
                <w:sz w:val="20"/>
                <w:szCs w:val="20"/>
              </w:rPr>
              <w:t>pemeliharaan dan pengembangan 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dan SDM Medis di rumah sakit</w:t>
            </w:r>
          </w:p>
        </w:tc>
        <w:tc>
          <w:tcPr>
            <w:tcW w:w="4598" w:type="dxa"/>
            <w:gridSpan w:val="2"/>
          </w:tcPr>
          <w:p w:rsidR="00587FAC" w:rsidRDefault="00587FAC" w:rsidP="00711054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Tercapainya </w:t>
            </w:r>
            <w:r w:rsidR="008A25D1">
              <w:rPr>
                <w:rFonts w:ascii="Bookman Old Style" w:hAnsi="Bookman Old Style" w:cs="Arial"/>
                <w:sz w:val="20"/>
                <w:szCs w:val="20"/>
              </w:rPr>
              <w:t>evaluasi dan analisis pada pelayanan 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peralatan medis di </w:t>
            </w: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 xml:space="preserve">rumah sakit </w:t>
            </w:r>
          </w:p>
          <w:p w:rsidR="00587FAC" w:rsidRDefault="008A25D1" w:rsidP="008A25D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Tercapainya evaluasi dan analisis </w:t>
            </w:r>
            <w:r w:rsidRPr="008A25D1">
              <w:rPr>
                <w:rFonts w:ascii="Bookman Old Style" w:hAnsi="Bookman Old Style" w:cs="Arial"/>
                <w:sz w:val="20"/>
                <w:szCs w:val="20"/>
              </w:rPr>
              <w:t>tentang SDM medik dan pengembangan mutu Pelayanan Medik</w:t>
            </w:r>
          </w:p>
          <w:p w:rsidR="00FE7392" w:rsidRDefault="00FE7392" w:rsidP="00FE7392">
            <w:pPr>
              <w:pStyle w:val="ListParagraph"/>
              <w:ind w:left="399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8A25D1" w:rsidRDefault="008A25D1" w:rsidP="008A25D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</w:t>
            </w:r>
            <w:r w:rsidR="00B44C74">
              <w:rPr>
                <w:rFonts w:ascii="Bookman Old Style" w:hAnsi="Bookman Old Style" w:cs="Arial"/>
                <w:sz w:val="20"/>
                <w:szCs w:val="20"/>
              </w:rPr>
              <w:t>enguku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r tingkat keberhasilan kegiatan pelayanan fasilitas peralatan medis di rumah sakit dan pelayanan </w:t>
            </w:r>
            <w:r w:rsidRPr="008A25D1">
              <w:rPr>
                <w:rFonts w:ascii="Bookman Old Style" w:hAnsi="Bookman Old Style" w:cs="Arial"/>
                <w:sz w:val="20"/>
                <w:szCs w:val="20"/>
              </w:rPr>
              <w:t>SDM medik dan pengembangan mutu Pelayanan Medik</w:t>
            </w:r>
          </w:p>
          <w:p w:rsidR="005E2480" w:rsidRPr="003F7CF0" w:rsidRDefault="005E2480" w:rsidP="008A25D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Mengkoordinasikan kegiatan pelayanan 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>pemeliharaan dan pengembangan 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dan SDM Medis di rumah sakit dengan litbang rumah sakit</w:t>
            </w:r>
          </w:p>
        </w:tc>
        <w:tc>
          <w:tcPr>
            <w:tcW w:w="1254" w:type="dxa"/>
            <w:gridSpan w:val="2"/>
          </w:tcPr>
          <w:p w:rsidR="00587FAC" w:rsidRPr="00DE7AFF" w:rsidRDefault="00587FAC" w:rsidP="00711054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100%</w:t>
            </w:r>
          </w:p>
        </w:tc>
      </w:tr>
      <w:tr w:rsidR="000D6310" w:rsidRPr="00A57ECA" w:rsidTr="001C6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4788" w:type="dxa"/>
            <w:gridSpan w:val="3"/>
          </w:tcPr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932FB" w:rsidRDefault="003932FB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622A8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Wakil Direktur Pelayanan Medik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 dan Keperawatan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B44C74" w:rsidRDefault="000D6310" w:rsidP="00812763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proofErr w:type="gramStart"/>
            <w:r w:rsidRPr="00B44C7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dr</w:t>
            </w:r>
            <w:proofErr w:type="gramEnd"/>
            <w:r w:rsidRPr="00B44C7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 Moch. Jasin, M.Kes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NIP. 19750603 200312 1 003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3932FB" w:rsidRDefault="003932FB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57ECA">
              <w:rPr>
                <w:rFonts w:ascii="Bookman Old Style" w:hAnsi="Bookman Old Style"/>
                <w:sz w:val="24"/>
                <w:szCs w:val="24"/>
              </w:rPr>
              <w:t xml:space="preserve">Bondowoso,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2 Januari </w:t>
            </w:r>
            <w:r w:rsidR="00A622A8">
              <w:rPr>
                <w:rFonts w:ascii="Bookman Old Style" w:hAnsi="Bookman Old Style"/>
                <w:sz w:val="24"/>
                <w:szCs w:val="24"/>
              </w:rPr>
              <w:t>2016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Kepala Bidang Pelayanan </w:t>
            </w:r>
            <w:r>
              <w:rPr>
                <w:rFonts w:ascii="Bookman Old Style" w:hAnsi="Bookman Old Style"/>
                <w:sz w:val="24"/>
                <w:szCs w:val="24"/>
              </w:rPr>
              <w:t>Medik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D6310" w:rsidRPr="00B44C74" w:rsidRDefault="000D6310" w:rsidP="00812763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proofErr w:type="gramStart"/>
            <w:r w:rsidRPr="00B44C7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drg</w:t>
            </w:r>
            <w:proofErr w:type="gramEnd"/>
            <w:r w:rsidRPr="00B44C7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 Rahardja Putranta, M.MKes</w:t>
            </w:r>
          </w:p>
          <w:p w:rsidR="000D6310" w:rsidRPr="00A57ECA" w:rsidRDefault="000D6310" w:rsidP="0081276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B93DA8">
              <w:rPr>
                <w:rFonts w:ascii="Bookman Old Style" w:hAnsi="Bookman Old Style"/>
                <w:sz w:val="24"/>
                <w:szCs w:val="24"/>
              </w:rPr>
              <w:t>19660509 200212 1 002</w:t>
            </w:r>
          </w:p>
        </w:tc>
      </w:tr>
    </w:tbl>
    <w:p w:rsidR="00FE7392" w:rsidRDefault="00FE7392" w:rsidP="00896D55">
      <w:pPr>
        <w:tabs>
          <w:tab w:val="left" w:pos="3443"/>
        </w:tabs>
        <w:rPr>
          <w:rFonts w:ascii="Bookman Old Style" w:hAnsi="Bookman Old Style"/>
          <w:sz w:val="24"/>
          <w:szCs w:val="24"/>
        </w:rPr>
      </w:pPr>
    </w:p>
    <w:p w:rsidR="00FE7392" w:rsidRDefault="00FE73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tbl>
      <w:tblPr>
        <w:tblpPr w:leftFromText="180" w:rightFromText="180" w:vertAnchor="text" w:horzAnchor="margin" w:tblpY="72"/>
        <w:tblW w:w="9639" w:type="dxa"/>
        <w:tblLayout w:type="fixed"/>
        <w:tblLook w:val="04A0"/>
      </w:tblPr>
      <w:tblGrid>
        <w:gridCol w:w="1277"/>
        <w:gridCol w:w="6945"/>
        <w:gridCol w:w="1417"/>
      </w:tblGrid>
      <w:tr w:rsidR="00FE7392" w:rsidRPr="001E40EC" w:rsidTr="00FE7392">
        <w:tc>
          <w:tcPr>
            <w:tcW w:w="1277" w:type="dxa"/>
            <w:tcBorders>
              <w:bottom w:val="thinThickSmallGap" w:sz="24" w:space="0" w:color="auto"/>
            </w:tcBorders>
            <w:shd w:val="clear" w:color="auto" w:fill="auto"/>
          </w:tcPr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-2540</wp:posOffset>
                  </wp:positionV>
                  <wp:extent cx="866775" cy="862965"/>
                  <wp:effectExtent l="0" t="0" r="0" b="0"/>
                  <wp:wrapNone/>
                  <wp:docPr id="9" name="Picture 7" descr="Description: Bondowo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ondowo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392" w:rsidRPr="001E40EC" w:rsidRDefault="00FE7392" w:rsidP="00FE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bottom w:val="thinThickSmallGap" w:sz="24" w:space="0" w:color="auto"/>
            </w:tcBorders>
            <w:shd w:val="clear" w:color="auto" w:fill="auto"/>
          </w:tcPr>
          <w:p w:rsidR="00FE7392" w:rsidRPr="001E40EC" w:rsidRDefault="00FE7392" w:rsidP="00FE739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PEMERINTAH KABUPATEN BONDOWOSO </w:t>
            </w:r>
          </w:p>
          <w:p w:rsidR="00FE7392" w:rsidRPr="001E40EC" w:rsidRDefault="00FE7392" w:rsidP="00FE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sz w:val="24"/>
                <w:szCs w:val="24"/>
              </w:rPr>
              <w:t>BADAN LAYANAN UMUM DAERAH</w:t>
            </w:r>
          </w:p>
          <w:p w:rsidR="00FE7392" w:rsidRPr="001E40EC" w:rsidRDefault="00FE7392" w:rsidP="00FE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E40EC">
              <w:rPr>
                <w:rFonts w:ascii="Times New Roman" w:eastAsia="Times New Roman" w:hAnsi="Times New Roman" w:cs="Times New Roman"/>
                <w:b/>
                <w:spacing w:val="20"/>
                <w:sz w:val="32"/>
                <w:szCs w:val="32"/>
                <w:lang w:val="sv-SE"/>
              </w:rPr>
              <w:t xml:space="preserve">RUMAH SAKIT UMUM </w:t>
            </w:r>
            <w:r w:rsidRPr="001E40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 xml:space="preserve">Dr. H. KOESNADI </w:t>
            </w:r>
          </w:p>
          <w:p w:rsidR="00FE7392" w:rsidRPr="001E40EC" w:rsidRDefault="00FE7392" w:rsidP="00FE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1E40EC">
              <w:rPr>
                <w:rFonts w:ascii="Times New Roman" w:eastAsia="Times New Roman" w:hAnsi="Times New Roman" w:cs="Times New Roman"/>
                <w:lang w:val="es-ES"/>
              </w:rPr>
              <w:t>Jl. Kapten Piere Tendean No. 3 Telepon (0332) 421974. Fax.0332 422311</w:t>
            </w:r>
          </w:p>
          <w:p w:rsidR="00FE7392" w:rsidRPr="001E40EC" w:rsidRDefault="00FE7392" w:rsidP="00FE739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  <w:t>B O N D O W O S O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</w:tcPr>
          <w:p w:rsidR="00FE7392" w:rsidRPr="001E40EC" w:rsidRDefault="00FE7392" w:rsidP="00FE739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45085</wp:posOffset>
                  </wp:positionV>
                  <wp:extent cx="838200" cy="819150"/>
                  <wp:effectExtent l="0" t="0" r="0" b="0"/>
                  <wp:wrapSquare wrapText="bothSides"/>
                  <wp:docPr id="10" name="Picture 8" descr="Description: D:\Logo\LOGO RSU YANG PA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:\Logo\LOGO RSU YANG PA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6D55" w:rsidRDefault="00896D55" w:rsidP="00896D55">
      <w:pPr>
        <w:tabs>
          <w:tab w:val="left" w:pos="3443"/>
        </w:tabs>
        <w:rPr>
          <w:rFonts w:ascii="Bookman Old Style" w:hAnsi="Bookman Old Style"/>
          <w:sz w:val="24"/>
          <w:szCs w:val="24"/>
        </w:rPr>
      </w:pPr>
    </w:p>
    <w:p w:rsidR="00896D55" w:rsidRPr="0063310E" w:rsidRDefault="00896D55" w:rsidP="0068021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PERJANJIAN KINERJA TAHUN 2016</w:t>
      </w:r>
    </w:p>
    <w:p w:rsidR="00896D55" w:rsidRDefault="00896D55" w:rsidP="00567E4E">
      <w:pPr>
        <w:spacing w:after="0"/>
        <w:ind w:left="142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Dalam rangka mewujudkan manajemen </w:t>
      </w:r>
      <w:r>
        <w:rPr>
          <w:rFonts w:ascii="Bookman Old Style" w:hAnsi="Bookman Old Style"/>
          <w:sz w:val="24"/>
          <w:szCs w:val="24"/>
        </w:rPr>
        <w:t>pemerintah yang efektif, transparan</w:t>
      </w:r>
      <w:proofErr w:type="gramStart"/>
      <w:r>
        <w:rPr>
          <w:rFonts w:ascii="Bookman Old Style" w:hAnsi="Bookman Old Style"/>
          <w:sz w:val="24"/>
          <w:szCs w:val="24"/>
        </w:rPr>
        <w:t xml:space="preserve">, </w:t>
      </w:r>
      <w:r w:rsidRPr="0063310E">
        <w:rPr>
          <w:rFonts w:ascii="Bookman Old Style" w:hAnsi="Bookman Old Style"/>
          <w:sz w:val="24"/>
          <w:szCs w:val="24"/>
        </w:rPr>
        <w:t xml:space="preserve"> akuntabel</w:t>
      </w:r>
      <w:r>
        <w:rPr>
          <w:rFonts w:ascii="Bookman Old Style" w:hAnsi="Bookman Old Style"/>
          <w:sz w:val="24"/>
          <w:szCs w:val="24"/>
        </w:rPr>
        <w:t>dan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berorientasi </w:t>
      </w:r>
      <w:r>
        <w:rPr>
          <w:rFonts w:ascii="Bookman Old Style" w:hAnsi="Bookman Old Style"/>
          <w:sz w:val="24"/>
          <w:szCs w:val="24"/>
        </w:rPr>
        <w:t>kepada</w:t>
      </w:r>
      <w:r w:rsidRPr="0063310E">
        <w:rPr>
          <w:rFonts w:ascii="Bookman Old Style" w:hAnsi="Bookman Old Style"/>
          <w:sz w:val="24"/>
          <w:szCs w:val="24"/>
        </w:rPr>
        <w:t xml:space="preserve"> hasil, kami yang bertanda tangan di bawah ini :</w:t>
      </w:r>
    </w:p>
    <w:tbl>
      <w:tblPr>
        <w:tblStyle w:val="TableGrid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4"/>
        <w:gridCol w:w="293"/>
        <w:gridCol w:w="6637"/>
      </w:tblGrid>
      <w:tr w:rsidR="00896D55" w:rsidTr="00567E4E">
        <w:trPr>
          <w:trHeight w:val="442"/>
        </w:trPr>
        <w:tc>
          <w:tcPr>
            <w:tcW w:w="2664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B2357">
              <w:rPr>
                <w:rFonts w:ascii="Bookman Old Style" w:hAnsi="Bookman Old Style"/>
                <w:sz w:val="24"/>
                <w:szCs w:val="24"/>
              </w:rPr>
              <w:t>Untung Kuzairi, SH</w:t>
            </w:r>
            <w:r w:rsidR="00F2235E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9B2357">
              <w:rPr>
                <w:rFonts w:ascii="Bookman Old Style" w:hAnsi="Bookman Old Style"/>
                <w:sz w:val="24"/>
                <w:szCs w:val="24"/>
              </w:rPr>
              <w:t>, M</w:t>
            </w:r>
            <w:r w:rsidR="00F2235E">
              <w:rPr>
                <w:rFonts w:ascii="Bookman Old Style" w:hAnsi="Bookman Old Style"/>
                <w:sz w:val="24"/>
                <w:szCs w:val="24"/>
              </w:rPr>
              <w:t>.</w:t>
            </w:r>
            <w:r w:rsidR="00F2235E" w:rsidRPr="009B2357">
              <w:rPr>
                <w:rFonts w:ascii="Bookman Old Style" w:hAnsi="Bookman Old Style"/>
                <w:sz w:val="24"/>
                <w:szCs w:val="24"/>
              </w:rPr>
              <w:t>Kes</w:t>
            </w:r>
            <w:r w:rsidR="00DE7AFF">
              <w:rPr>
                <w:rFonts w:ascii="Bookman Old Style" w:hAnsi="Bookman Old Style"/>
                <w:sz w:val="24"/>
                <w:szCs w:val="24"/>
              </w:rPr>
              <w:t xml:space="preserve"> (MARS)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6D55" w:rsidTr="00567E4E">
        <w:trPr>
          <w:trHeight w:val="442"/>
        </w:trPr>
        <w:tc>
          <w:tcPr>
            <w:tcW w:w="2664" w:type="dxa"/>
          </w:tcPr>
          <w:p w:rsidR="00896D55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293" w:type="dxa"/>
          </w:tcPr>
          <w:p w:rsidR="00896D55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:rsidR="00896D55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B2357">
              <w:rPr>
                <w:rFonts w:ascii="Bookman Old Style" w:hAnsi="Bookman Old Style"/>
                <w:sz w:val="24"/>
                <w:szCs w:val="24"/>
              </w:rPr>
              <w:t>Kasi PemeliharaanDan Pengemb</w:t>
            </w:r>
            <w:r>
              <w:rPr>
                <w:rFonts w:ascii="Bookman Old Style" w:hAnsi="Bookman Old Style"/>
                <w:sz w:val="24"/>
                <w:szCs w:val="24"/>
              </w:rPr>
              <w:t>angan</w:t>
            </w:r>
            <w:r w:rsidRPr="009B2357">
              <w:rPr>
                <w:rFonts w:ascii="Bookman Old Style" w:hAnsi="Bookman Old Style"/>
                <w:sz w:val="24"/>
                <w:szCs w:val="24"/>
              </w:rPr>
              <w:t xml:space="preserve"> Fas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ilitas </w:t>
            </w:r>
            <w:r w:rsidRPr="009B2357">
              <w:rPr>
                <w:rFonts w:ascii="Bookman Old Style" w:hAnsi="Bookman Old Style"/>
                <w:sz w:val="24"/>
                <w:szCs w:val="24"/>
              </w:rPr>
              <w:t>Pelayanan Medik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6D55" w:rsidTr="00567E4E">
        <w:trPr>
          <w:trHeight w:val="442"/>
        </w:trPr>
        <w:tc>
          <w:tcPr>
            <w:tcW w:w="9594" w:type="dxa"/>
            <w:gridSpan w:val="3"/>
          </w:tcPr>
          <w:p w:rsidR="009B2357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Selanjutnya disebut pihak pertama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B2357" w:rsidTr="00567E4E">
        <w:trPr>
          <w:trHeight w:val="442"/>
        </w:trPr>
        <w:tc>
          <w:tcPr>
            <w:tcW w:w="2664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drg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. Rahardja Putranta, </w:t>
            </w:r>
            <w:r w:rsidRPr="0063310E">
              <w:rPr>
                <w:rFonts w:ascii="Bookman Old Style" w:hAnsi="Bookman Old Style"/>
                <w:sz w:val="24"/>
                <w:szCs w:val="24"/>
              </w:rPr>
              <w:t>M.MKes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B2357" w:rsidTr="00567E4E">
        <w:trPr>
          <w:trHeight w:val="442"/>
        </w:trPr>
        <w:tc>
          <w:tcPr>
            <w:tcW w:w="2664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293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Kepala Bidang Pelayanan </w:t>
            </w:r>
            <w:r>
              <w:rPr>
                <w:rFonts w:ascii="Bookman Old Style" w:hAnsi="Bookman Old Style"/>
                <w:sz w:val="24"/>
                <w:szCs w:val="24"/>
              </w:rPr>
              <w:t>Medik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96D55" w:rsidTr="00567E4E">
        <w:trPr>
          <w:trHeight w:val="442"/>
        </w:trPr>
        <w:tc>
          <w:tcPr>
            <w:tcW w:w="9594" w:type="dxa"/>
            <w:gridSpan w:val="3"/>
          </w:tcPr>
          <w:p w:rsidR="00896D55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Selaku atasan pihak pertama, </w:t>
            </w:r>
            <w:r>
              <w:rPr>
                <w:rFonts w:ascii="Bookman Old Style" w:hAnsi="Bookman Old Style"/>
                <w:sz w:val="24"/>
                <w:szCs w:val="24"/>
              </w:rPr>
              <w:t>selanjutnya disebut pihak kedua</w:t>
            </w:r>
          </w:p>
          <w:p w:rsidR="009B2357" w:rsidRDefault="009B2357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96D55" w:rsidRPr="0063310E" w:rsidRDefault="00896D55" w:rsidP="00896D55">
      <w:pPr>
        <w:spacing w:after="0"/>
        <w:ind w:left="142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Pihak pertama </w:t>
      </w:r>
      <w:r>
        <w:rPr>
          <w:rFonts w:ascii="Bookman Old Style" w:hAnsi="Bookman Old Style"/>
          <w:sz w:val="24"/>
          <w:szCs w:val="24"/>
        </w:rPr>
        <w:t xml:space="preserve">pada tahun 2016 ini </w:t>
      </w:r>
      <w:r w:rsidRPr="0063310E">
        <w:rPr>
          <w:rFonts w:ascii="Bookman Old Style" w:hAnsi="Bookman Old Style"/>
          <w:sz w:val="24"/>
          <w:szCs w:val="24"/>
        </w:rPr>
        <w:t xml:space="preserve">berjanji </w:t>
      </w:r>
      <w:proofErr w:type="gramStart"/>
      <w:r w:rsidRPr="0063310E">
        <w:rPr>
          <w:rFonts w:ascii="Bookman Old Style" w:hAnsi="Bookman Old Style"/>
          <w:sz w:val="24"/>
          <w:szCs w:val="24"/>
        </w:rPr>
        <w:t>akan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mewujudkan target kinerja yang seharusnya sesuai lampiran </w:t>
      </w:r>
      <w:r>
        <w:rPr>
          <w:rFonts w:ascii="Bookman Old Style" w:hAnsi="Bookman Old Style"/>
          <w:sz w:val="24"/>
          <w:szCs w:val="24"/>
        </w:rPr>
        <w:t xml:space="preserve">perjanjian </w:t>
      </w:r>
      <w:r w:rsidRPr="0063310E">
        <w:rPr>
          <w:rFonts w:ascii="Bookman Old Style" w:hAnsi="Bookman Old Style"/>
          <w:sz w:val="24"/>
          <w:szCs w:val="24"/>
        </w:rPr>
        <w:t>ini, dalam rangka mencapai target kinerja jangka menengah seperti yang telah ditetapkan dalam dokumen perencanaan. Keberhasilan dan kegagalan pencapaian target kinerja tersebut menjadi tanggung jawab kami.</w:t>
      </w:r>
    </w:p>
    <w:p w:rsidR="00896D55" w:rsidRPr="0063310E" w:rsidRDefault="00896D55" w:rsidP="00896D55">
      <w:pPr>
        <w:spacing w:after="0"/>
        <w:ind w:left="142"/>
        <w:jc w:val="both"/>
        <w:rPr>
          <w:rFonts w:ascii="Bookman Old Style" w:hAnsi="Bookman Old Style"/>
          <w:sz w:val="24"/>
          <w:szCs w:val="24"/>
        </w:rPr>
      </w:pPr>
    </w:p>
    <w:p w:rsidR="00896D55" w:rsidRPr="0063310E" w:rsidRDefault="00896D55" w:rsidP="00896D55">
      <w:pPr>
        <w:spacing w:after="0"/>
        <w:ind w:left="142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 xml:space="preserve">Pihak kedua </w:t>
      </w:r>
      <w:proofErr w:type="gramStart"/>
      <w:r w:rsidRPr="0063310E">
        <w:rPr>
          <w:rFonts w:ascii="Bookman Old Style" w:hAnsi="Bookman Old Style"/>
          <w:sz w:val="24"/>
          <w:szCs w:val="24"/>
        </w:rPr>
        <w:t>akan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melakukan </w:t>
      </w:r>
      <w:r w:rsidR="00711054">
        <w:rPr>
          <w:rFonts w:ascii="Bookman Old Style" w:hAnsi="Bookman Old Style"/>
          <w:sz w:val="24"/>
          <w:szCs w:val="24"/>
        </w:rPr>
        <w:t>supervisi</w:t>
      </w:r>
      <w:r w:rsidRPr="0063310E">
        <w:rPr>
          <w:rFonts w:ascii="Bookman Old Style" w:hAnsi="Bookman Old Style"/>
          <w:sz w:val="24"/>
          <w:szCs w:val="24"/>
        </w:rPr>
        <w:t xml:space="preserve"> yang diperlukan serta akan melakukan evaluasi </w:t>
      </w:r>
      <w:r>
        <w:rPr>
          <w:rFonts w:ascii="Bookman Old Style" w:hAnsi="Bookman Old Style"/>
          <w:sz w:val="24"/>
          <w:szCs w:val="24"/>
        </w:rPr>
        <w:t xml:space="preserve">akuntabilitas kinerja </w:t>
      </w:r>
      <w:r w:rsidRPr="0063310E">
        <w:rPr>
          <w:rFonts w:ascii="Bookman Old Style" w:hAnsi="Bookman Old Style"/>
          <w:sz w:val="24"/>
          <w:szCs w:val="24"/>
        </w:rPr>
        <w:t>terhadap capaian kinerja dari perjanjian ini dan mengambil tindakan yang diperlukan dalam rangka pemberian penghargaan dan sanksi.</w:t>
      </w:r>
    </w:p>
    <w:p w:rsidR="00896D55" w:rsidRDefault="00896D55" w:rsidP="00896D55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  <w:gridCol w:w="1135"/>
        <w:gridCol w:w="4223"/>
      </w:tblGrid>
      <w:tr w:rsidR="00896D55" w:rsidRPr="0063310E" w:rsidTr="009B2357">
        <w:trPr>
          <w:jc w:val="center"/>
        </w:trPr>
        <w:tc>
          <w:tcPr>
            <w:tcW w:w="4218" w:type="dxa"/>
          </w:tcPr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Kedua</w:t>
            </w: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B2357" w:rsidRPr="00DE7AFF" w:rsidRDefault="009B2357" w:rsidP="009B2357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proofErr w:type="gramStart"/>
            <w:r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drg</w:t>
            </w:r>
            <w:proofErr w:type="gramEnd"/>
            <w:r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 Rahardja Putranta, M.M</w:t>
            </w:r>
            <w:r w:rsidR="00F2235E"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k</w:t>
            </w:r>
            <w:r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es</w:t>
            </w:r>
          </w:p>
          <w:p w:rsidR="00896D55" w:rsidRPr="0063310E" w:rsidRDefault="009B2357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B93DA8">
              <w:rPr>
                <w:rFonts w:ascii="Bookman Old Style" w:hAnsi="Bookman Old Style"/>
                <w:sz w:val="24"/>
                <w:szCs w:val="24"/>
              </w:rPr>
              <w:t>19660509 200212 1 002</w:t>
            </w:r>
          </w:p>
        </w:tc>
        <w:tc>
          <w:tcPr>
            <w:tcW w:w="1135" w:type="dxa"/>
          </w:tcPr>
          <w:p w:rsidR="00896D55" w:rsidRPr="0063310E" w:rsidRDefault="00896D55" w:rsidP="009B235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Bondowoso, 2 Januari 2016</w:t>
            </w: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Pertama</w:t>
            </w: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9B2357" w:rsidRPr="00DE7AFF" w:rsidRDefault="009B2357" w:rsidP="009B2357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Untung Kuzairi, SH, M</w:t>
            </w:r>
            <w:r w:rsidR="00DE7AFF" w:rsidRPr="00DE7AF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.Kes</w:t>
            </w:r>
          </w:p>
          <w:p w:rsidR="00896D55" w:rsidRPr="0063310E" w:rsidRDefault="00896D55" w:rsidP="009B23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="009B2357" w:rsidRPr="009B2357">
              <w:rPr>
                <w:rFonts w:ascii="Bookman Old Style" w:hAnsi="Bookman Old Style"/>
                <w:sz w:val="24"/>
                <w:szCs w:val="24"/>
              </w:rPr>
              <w:t>19710121 199203 1 007</w:t>
            </w:r>
          </w:p>
        </w:tc>
      </w:tr>
    </w:tbl>
    <w:p w:rsidR="00896D55" w:rsidRDefault="009B2357" w:rsidP="009B2357">
      <w:pPr>
        <w:tabs>
          <w:tab w:val="left" w:pos="313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9B2357" w:rsidRDefault="009B2357" w:rsidP="009B2357">
      <w:pPr>
        <w:tabs>
          <w:tab w:val="left" w:pos="3130"/>
        </w:tabs>
        <w:rPr>
          <w:rFonts w:ascii="Bookman Old Style" w:hAnsi="Bookman Old Style"/>
          <w:sz w:val="24"/>
          <w:szCs w:val="24"/>
        </w:rPr>
      </w:pPr>
    </w:p>
    <w:p w:rsidR="009B2357" w:rsidRDefault="009B2357" w:rsidP="009B2357">
      <w:pPr>
        <w:tabs>
          <w:tab w:val="left" w:pos="3130"/>
        </w:tabs>
        <w:rPr>
          <w:rFonts w:ascii="Bookman Old Style" w:hAnsi="Bookman Old Style"/>
          <w:sz w:val="24"/>
          <w:szCs w:val="24"/>
        </w:rPr>
      </w:pPr>
    </w:p>
    <w:p w:rsidR="009B2357" w:rsidRDefault="009B2357" w:rsidP="009B2357">
      <w:pPr>
        <w:tabs>
          <w:tab w:val="left" w:pos="3130"/>
        </w:tabs>
        <w:rPr>
          <w:rFonts w:ascii="Bookman Old Style" w:hAnsi="Bookman Old Style"/>
          <w:sz w:val="24"/>
          <w:szCs w:val="24"/>
        </w:rPr>
      </w:pPr>
    </w:p>
    <w:p w:rsidR="00FE7392" w:rsidRDefault="00FE739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9B2357" w:rsidRPr="009B2357" w:rsidRDefault="009B2357" w:rsidP="009B2357">
      <w:pPr>
        <w:spacing w:after="0"/>
        <w:rPr>
          <w:rFonts w:ascii="Bookman Old Style" w:hAnsi="Bookman Old Style"/>
          <w:sz w:val="24"/>
          <w:szCs w:val="24"/>
        </w:rPr>
      </w:pPr>
      <w:proofErr w:type="gramStart"/>
      <w:r w:rsidRPr="009B2357">
        <w:rPr>
          <w:rFonts w:ascii="Bookman Old Style" w:hAnsi="Bookman Old Style"/>
          <w:sz w:val="24"/>
          <w:szCs w:val="24"/>
        </w:rPr>
        <w:lastRenderedPageBreak/>
        <w:t>Lampiran :</w:t>
      </w:r>
      <w:proofErr w:type="gramEnd"/>
    </w:p>
    <w:p w:rsidR="009B2357" w:rsidRDefault="009B2357" w:rsidP="009B235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PERJANJIAN KINERJA TAHUN 2016</w:t>
      </w:r>
    </w:p>
    <w:p w:rsidR="009B2357" w:rsidRDefault="009B2357" w:rsidP="009B235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SKPD</w:t>
      </w:r>
    </w:p>
    <w:p w:rsidR="009B2357" w:rsidRDefault="009B2357" w:rsidP="009B235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889"/>
        <w:gridCol w:w="2865"/>
        <w:gridCol w:w="4598"/>
        <w:gridCol w:w="1254"/>
      </w:tblGrid>
      <w:tr w:rsidR="009B2357" w:rsidRPr="00A57ECA" w:rsidTr="007D3F32">
        <w:tc>
          <w:tcPr>
            <w:tcW w:w="889" w:type="dxa"/>
            <w:vAlign w:val="center"/>
          </w:tcPr>
          <w:p w:rsidR="009B2357" w:rsidRPr="00A57ECA" w:rsidRDefault="009B2357" w:rsidP="007D3F3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2865" w:type="dxa"/>
          </w:tcPr>
          <w:p w:rsidR="009B2357" w:rsidRPr="00A57ECA" w:rsidRDefault="009B2357" w:rsidP="009B235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SASARAN</w:t>
            </w:r>
          </w:p>
        </w:tc>
        <w:tc>
          <w:tcPr>
            <w:tcW w:w="4598" w:type="dxa"/>
          </w:tcPr>
          <w:p w:rsidR="009B2357" w:rsidRPr="00A57ECA" w:rsidRDefault="009B2357" w:rsidP="009B235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INDIKATOR KINERJA</w:t>
            </w:r>
          </w:p>
        </w:tc>
        <w:tc>
          <w:tcPr>
            <w:tcW w:w="1254" w:type="dxa"/>
          </w:tcPr>
          <w:p w:rsidR="009B2357" w:rsidRPr="00A57ECA" w:rsidRDefault="009B2357" w:rsidP="009B235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TARGET</w:t>
            </w:r>
          </w:p>
        </w:tc>
      </w:tr>
      <w:tr w:rsidR="009B2357" w:rsidRPr="00A57ECA" w:rsidTr="007D3F32">
        <w:tc>
          <w:tcPr>
            <w:tcW w:w="889" w:type="dxa"/>
            <w:vAlign w:val="center"/>
          </w:tcPr>
          <w:p w:rsidR="009B2357" w:rsidRPr="00A57ECA" w:rsidRDefault="009B2357" w:rsidP="007D3F3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(1)</w:t>
            </w:r>
          </w:p>
        </w:tc>
        <w:tc>
          <w:tcPr>
            <w:tcW w:w="2865" w:type="dxa"/>
          </w:tcPr>
          <w:p w:rsidR="009B2357" w:rsidRPr="00A57ECA" w:rsidRDefault="009B2357" w:rsidP="009B2357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(2)</w:t>
            </w:r>
          </w:p>
        </w:tc>
        <w:tc>
          <w:tcPr>
            <w:tcW w:w="4598" w:type="dxa"/>
          </w:tcPr>
          <w:p w:rsidR="009B2357" w:rsidRPr="00A57ECA" w:rsidRDefault="009B2357" w:rsidP="009B2357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(3)</w:t>
            </w:r>
          </w:p>
        </w:tc>
        <w:tc>
          <w:tcPr>
            <w:tcW w:w="1254" w:type="dxa"/>
          </w:tcPr>
          <w:p w:rsidR="009B2357" w:rsidRPr="00A57ECA" w:rsidRDefault="009B2357" w:rsidP="009B2357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(4)</w:t>
            </w:r>
          </w:p>
        </w:tc>
      </w:tr>
      <w:tr w:rsidR="009B2357" w:rsidRPr="00A57ECA" w:rsidTr="007D3F32">
        <w:tc>
          <w:tcPr>
            <w:tcW w:w="889" w:type="dxa"/>
          </w:tcPr>
          <w:p w:rsidR="009B2357" w:rsidRPr="00DE7AFF" w:rsidRDefault="007D3F32" w:rsidP="007D3F32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865" w:type="dxa"/>
          </w:tcPr>
          <w:p w:rsidR="009B2357" w:rsidRPr="00DE7AFF" w:rsidRDefault="007D3F32" w:rsidP="009B2357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>Penyusunan kebijakan pedoman Pemeliharaan Dan Pengembangan Fasilitas Pelayanan Medik</w:t>
            </w:r>
          </w:p>
        </w:tc>
        <w:tc>
          <w:tcPr>
            <w:tcW w:w="4598" w:type="dxa"/>
          </w:tcPr>
          <w:p w:rsidR="009B2357" w:rsidRPr="00DE7AFF" w:rsidRDefault="007D3F32" w:rsidP="0071105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Adanya pedoman standar fasilitas peralatan medis rumah sakit</w:t>
            </w:r>
          </w:p>
          <w:p w:rsidR="007D3F32" w:rsidRDefault="007D3F32" w:rsidP="007D3F32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Adanya pedoman standar fasilitas rumah sakit</w:t>
            </w:r>
          </w:p>
          <w:p w:rsidR="00FE7392" w:rsidRPr="00FE7392" w:rsidRDefault="00FE7392" w:rsidP="00FE7392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Tersosialisasinya </w:t>
            </w:r>
            <w:r w:rsidRPr="00DE7AFF">
              <w:rPr>
                <w:rFonts w:ascii="Bookman Old Style" w:hAnsi="Bookman Old Style"/>
                <w:sz w:val="20"/>
                <w:szCs w:val="20"/>
              </w:rPr>
              <w:t>pedoman standar fasilitas rumah sakit</w:t>
            </w:r>
          </w:p>
        </w:tc>
        <w:tc>
          <w:tcPr>
            <w:tcW w:w="1254" w:type="dxa"/>
          </w:tcPr>
          <w:p w:rsidR="009B2357" w:rsidRPr="00DE7AFF" w:rsidRDefault="00A25E24" w:rsidP="009B2357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dok</w:t>
            </w:r>
          </w:p>
        </w:tc>
      </w:tr>
      <w:tr w:rsidR="0008483C" w:rsidRPr="00A57ECA" w:rsidTr="007D3F32">
        <w:tc>
          <w:tcPr>
            <w:tcW w:w="889" w:type="dxa"/>
          </w:tcPr>
          <w:p w:rsidR="0008483C" w:rsidRPr="00DE7AFF" w:rsidRDefault="0008483C" w:rsidP="007D3F32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865" w:type="dxa"/>
          </w:tcPr>
          <w:p w:rsidR="0008483C" w:rsidRPr="00DE7AFF" w:rsidRDefault="0008483C" w:rsidP="007D3F32">
            <w:pPr>
              <w:ind w:left="23"/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>Penyiapan bahan rencana kegiatan dibidang pemeliharaan dan pengembangan fasilitas pelayanan medik</w:t>
            </w:r>
          </w:p>
        </w:tc>
        <w:tc>
          <w:tcPr>
            <w:tcW w:w="4598" w:type="dxa"/>
          </w:tcPr>
          <w:p w:rsidR="0008483C" w:rsidRPr="00DE7AFF" w:rsidRDefault="0008483C" w:rsidP="00711054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>Tercapainya perencanaan alat kesehatan medis rumah sakit</w:t>
            </w:r>
          </w:p>
          <w:p w:rsidR="0008483C" w:rsidRPr="00DE7AFF" w:rsidRDefault="0008483C" w:rsidP="00711054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Tercapainya Analisis dan laporan alat kesehatan medis rumah sakit. </w:t>
            </w:r>
          </w:p>
          <w:p w:rsidR="0008483C" w:rsidRPr="00DE7AFF" w:rsidRDefault="0008483C" w:rsidP="00711054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>Tercapainya koordinasi antara peralatan medis, peralatan keperawatan dan peralatan penunjang medis di rumah sakit.</w:t>
            </w:r>
          </w:p>
        </w:tc>
        <w:tc>
          <w:tcPr>
            <w:tcW w:w="1254" w:type="dxa"/>
          </w:tcPr>
          <w:p w:rsidR="0008483C" w:rsidRPr="00DE7AFF" w:rsidRDefault="00A25E24" w:rsidP="009B2357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dok</w:t>
            </w:r>
          </w:p>
        </w:tc>
      </w:tr>
      <w:tr w:rsidR="0008483C" w:rsidRPr="00A57ECA" w:rsidTr="007D3F32">
        <w:tc>
          <w:tcPr>
            <w:tcW w:w="889" w:type="dxa"/>
          </w:tcPr>
          <w:p w:rsidR="0008483C" w:rsidRPr="00DE7AFF" w:rsidRDefault="0008483C" w:rsidP="007D3F32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7AFF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865" w:type="dxa"/>
          </w:tcPr>
          <w:p w:rsidR="0008483C" w:rsidRPr="00DE7AFF" w:rsidRDefault="00DE7AFF" w:rsidP="0008483C">
            <w:pPr>
              <w:ind w:left="23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Meningkatkan mutu pelayanan 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>pemeliharaan dan pengembangan fasilitas</w:t>
            </w:r>
          </w:p>
        </w:tc>
        <w:tc>
          <w:tcPr>
            <w:tcW w:w="4598" w:type="dxa"/>
          </w:tcPr>
          <w:p w:rsidR="005A51FD" w:rsidRDefault="003F7CF0" w:rsidP="005A51FD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Tercapainya kenyamanan dan keamanan 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>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peralatan medis di rumah sakit </w:t>
            </w:r>
          </w:p>
          <w:p w:rsidR="00DE7AFF" w:rsidRDefault="00DE7AFF" w:rsidP="005A51FD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Tercapainya laporan, evaluasi, dan analisis pada pelayanan 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>pemeliharaan dan pengembangan 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di rumah sakit</w:t>
            </w:r>
          </w:p>
          <w:p w:rsidR="00FE7392" w:rsidRPr="00FE7392" w:rsidRDefault="00FE7392" w:rsidP="00FE7392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Terlaksananya koordinasi Meningkatkan mutu pelayanan 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>pemeliharaan dan pengembangan fasilitas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dengan litbang rumah sakit</w:t>
            </w:r>
          </w:p>
        </w:tc>
        <w:tc>
          <w:tcPr>
            <w:tcW w:w="1254" w:type="dxa"/>
          </w:tcPr>
          <w:p w:rsidR="0008483C" w:rsidRPr="00DE7AFF" w:rsidRDefault="00A25E24" w:rsidP="009B2357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dok</w:t>
            </w:r>
          </w:p>
        </w:tc>
      </w:tr>
      <w:tr w:rsidR="00DE7AFF" w:rsidRPr="00A57ECA" w:rsidTr="007D3F32">
        <w:tc>
          <w:tcPr>
            <w:tcW w:w="889" w:type="dxa"/>
          </w:tcPr>
          <w:p w:rsidR="00DE7AFF" w:rsidRPr="00A57ECA" w:rsidRDefault="00DE7AFF" w:rsidP="007D3F32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:rsidR="00DE7AFF" w:rsidRPr="00DE7AFF" w:rsidRDefault="00DE7AFF" w:rsidP="005A51FD">
            <w:pPr>
              <w:ind w:left="23"/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Membantu penyusunan bahan DPA dan RBA </w:t>
            </w:r>
            <w:r w:rsidRPr="00DE7AFF">
              <w:rPr>
                <w:rFonts w:ascii="Bookman Old Style" w:hAnsi="Bookman Old Style"/>
                <w:sz w:val="20"/>
                <w:szCs w:val="20"/>
              </w:rPr>
              <w:t>fasilitas pelayanan medik</w:t>
            </w:r>
          </w:p>
        </w:tc>
        <w:tc>
          <w:tcPr>
            <w:tcW w:w="4598" w:type="dxa"/>
          </w:tcPr>
          <w:p w:rsidR="00DE7AFF" w:rsidRPr="00DE7AFF" w:rsidRDefault="00DE7AFF" w:rsidP="00711054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Tercapainya DPA dan RBA </w:t>
            </w:r>
            <w:r w:rsidRPr="00DE7AFF">
              <w:rPr>
                <w:rFonts w:ascii="Bookman Old Style" w:hAnsi="Bookman Old Style"/>
                <w:sz w:val="20"/>
                <w:szCs w:val="20"/>
              </w:rPr>
              <w:t>fasilitas pelayanan medik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 rumah sakit</w:t>
            </w:r>
            <w:r w:rsidR="00FE7392">
              <w:rPr>
                <w:rFonts w:ascii="Bookman Old Style" w:hAnsi="Bookman Old Style" w:cs="Arial"/>
                <w:sz w:val="20"/>
                <w:szCs w:val="20"/>
              </w:rPr>
              <w:t xml:space="preserve"> Tahun 2016</w:t>
            </w:r>
          </w:p>
          <w:p w:rsidR="00DE7AFF" w:rsidRDefault="00DE7AFF" w:rsidP="00711054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Tercapainnya penyerapan pelaksanaan kegiatan </w:t>
            </w:r>
            <w:r w:rsidRPr="00DE7AFF">
              <w:rPr>
                <w:rFonts w:ascii="Bookman Old Style" w:hAnsi="Bookman Old Style"/>
                <w:sz w:val="20"/>
                <w:szCs w:val="20"/>
              </w:rPr>
              <w:t>fasilitas pelayanan medik</w:t>
            </w:r>
            <w:r w:rsidRPr="00DE7AFF">
              <w:rPr>
                <w:rFonts w:ascii="Bookman Old Style" w:hAnsi="Bookman Old Style" w:cs="Arial"/>
                <w:sz w:val="20"/>
                <w:szCs w:val="20"/>
              </w:rPr>
              <w:t xml:space="preserve"> rumah sakit</w:t>
            </w:r>
          </w:p>
          <w:p w:rsidR="00FE7392" w:rsidRPr="00DE7AFF" w:rsidRDefault="00FE7392" w:rsidP="00711054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Terlaksananya koordinasi dengan penyusunan anggaran rumah sakit</w:t>
            </w:r>
          </w:p>
        </w:tc>
        <w:tc>
          <w:tcPr>
            <w:tcW w:w="1254" w:type="dxa"/>
          </w:tcPr>
          <w:p w:rsidR="00DE7AFF" w:rsidRPr="00DE7AFF" w:rsidRDefault="00A25E24" w:rsidP="005A51FD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dok</w:t>
            </w:r>
          </w:p>
        </w:tc>
      </w:tr>
    </w:tbl>
    <w:p w:rsidR="009B2357" w:rsidRDefault="009B2357" w:rsidP="009B235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3694"/>
        <w:gridCol w:w="143"/>
        <w:gridCol w:w="992"/>
        <w:gridCol w:w="1975"/>
        <w:gridCol w:w="2248"/>
        <w:gridCol w:w="313"/>
      </w:tblGrid>
      <w:tr w:rsidR="0036449F" w:rsidRPr="00142CFC" w:rsidTr="00623EE0">
        <w:tc>
          <w:tcPr>
            <w:tcW w:w="524" w:type="dxa"/>
          </w:tcPr>
          <w:p w:rsidR="00BD46DE" w:rsidRDefault="00BD46DE" w:rsidP="00BD46D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36449F" w:rsidRDefault="00BD46DE" w:rsidP="00BD46D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3837" w:type="dxa"/>
            <w:gridSpan w:val="2"/>
            <w:vAlign w:val="center"/>
          </w:tcPr>
          <w:p w:rsidR="0036449F" w:rsidRPr="00623EE0" w:rsidRDefault="0036449F" w:rsidP="00444E54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 w:rsidRPr="00142CFC">
              <w:rPr>
                <w:rFonts w:ascii="Bookman Old Style" w:hAnsi="Bookman Old Style"/>
                <w:b/>
                <w:sz w:val="20"/>
                <w:szCs w:val="20"/>
              </w:rPr>
              <w:t>Kegiatan</w:t>
            </w:r>
            <w:r w:rsidR="00623EE0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 xml:space="preserve"> pelaksana</w:t>
            </w:r>
          </w:p>
        </w:tc>
        <w:tc>
          <w:tcPr>
            <w:tcW w:w="2967" w:type="dxa"/>
            <w:gridSpan w:val="2"/>
            <w:vAlign w:val="center"/>
          </w:tcPr>
          <w:p w:rsidR="0036449F" w:rsidRDefault="0036449F" w:rsidP="00444E5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36449F" w:rsidRDefault="00A25E24" w:rsidP="00444E5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INDIKATOR KINERJA</w:t>
            </w:r>
          </w:p>
          <w:p w:rsidR="00A25E24" w:rsidRPr="00142CFC" w:rsidRDefault="00A25E24" w:rsidP="00444E5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36449F" w:rsidRPr="00142CFC" w:rsidRDefault="005A51FD" w:rsidP="005A51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Target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36449F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kedokteran umum</w:t>
            </w:r>
          </w:p>
        </w:tc>
        <w:tc>
          <w:tcPr>
            <w:tcW w:w="2967" w:type="dxa"/>
            <w:gridSpan w:val="2"/>
          </w:tcPr>
          <w:p w:rsidR="00092965" w:rsidRPr="00623EE0" w:rsidRDefault="00623EE0" w:rsidP="00623EE0">
            <w:pPr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623EE0" w:rsidP="00623EE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Rp.    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385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700</w:t>
            </w:r>
            <w:r w:rsidR="00092965">
              <w:rPr>
                <w:rFonts w:ascii="Bookman Old Style" w:hAnsi="Bookman Old Style"/>
                <w:sz w:val="20"/>
                <w:szCs w:val="20"/>
              </w:rPr>
              <w:t>,002,</w:t>
            </w:r>
            <w:r w:rsidR="00092965" w:rsidRPr="00EB695D">
              <w:rPr>
                <w:rFonts w:ascii="Bookman Old Style" w:hAnsi="Bookman Old Style"/>
                <w:sz w:val="20"/>
                <w:szCs w:val="20"/>
              </w:rPr>
              <w:t>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2.</w:t>
            </w:r>
          </w:p>
        </w:tc>
        <w:tc>
          <w:tcPr>
            <w:tcW w:w="3837" w:type="dxa"/>
            <w:gridSpan w:val="2"/>
          </w:tcPr>
          <w:p w:rsidR="00092965" w:rsidRPr="00142CFC" w:rsidRDefault="00092965" w:rsidP="00623EE0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36449F">
              <w:rPr>
                <w:rFonts w:ascii="Bookman Old Style" w:hAnsi="Bookman Old Style" w:cs="Arial"/>
                <w:sz w:val="20"/>
                <w:szCs w:val="20"/>
              </w:rPr>
              <w:t>Belanja modal alat kedokteran Bedah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623EE0" w:rsidP="00623EE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1.5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51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116</w:t>
            </w:r>
            <w:r w:rsidR="00092965">
              <w:rPr>
                <w:rFonts w:ascii="Bookman Old Style" w:hAnsi="Bookman Old Style"/>
                <w:sz w:val="20"/>
                <w:szCs w:val="20"/>
              </w:rPr>
              <w:t>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3837" w:type="dxa"/>
            <w:gridSpan w:val="2"/>
          </w:tcPr>
          <w:p w:rsidR="00092965" w:rsidRPr="00142CFC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kegawatdaruratan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623EE0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2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65</w:t>
            </w:r>
            <w:r>
              <w:rPr>
                <w:rFonts w:ascii="Bookman Old Style" w:hAnsi="Bookman Old Style"/>
                <w:sz w:val="20"/>
                <w:szCs w:val="20"/>
              </w:rPr>
              <w:t>.3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50</w:t>
            </w:r>
            <w:r w:rsidR="00092965">
              <w:rPr>
                <w:rFonts w:ascii="Bookman Old Style" w:hAnsi="Bookman Old Style"/>
                <w:sz w:val="20"/>
                <w:szCs w:val="20"/>
              </w:rPr>
              <w:t>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kedokteran radiologi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149.080.000,00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laboratorium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128.750.000,00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kedokteran jantung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228.900.000,00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>Belanja modal alat ukur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    6.000.000,00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 w:rsidRPr="0036449F">
              <w:rPr>
                <w:rFonts w:ascii="Bookman Old Style" w:hAnsi="Bookman Old Style"/>
                <w:sz w:val="20"/>
                <w:szCs w:val="20"/>
              </w:rPr>
              <w:t xml:space="preserve">Belanja modal alat kedokteran </w:t>
            </w:r>
            <w:r>
              <w:rPr>
                <w:rFonts w:ascii="Bookman Old Style" w:hAnsi="Bookman Old Style"/>
                <w:sz w:val="20"/>
                <w:szCs w:val="20"/>
              </w:rPr>
              <w:t>THT</w:t>
            </w:r>
          </w:p>
        </w:tc>
        <w:tc>
          <w:tcPr>
            <w:tcW w:w="2967" w:type="dxa"/>
            <w:gridSpan w:val="2"/>
          </w:tcPr>
          <w:p w:rsidR="00092965" w:rsidRPr="00142CFC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Meningkatkan utilysasi dan standarisasi peralatan kesehatan rumah sakit</w:t>
            </w:r>
          </w:p>
        </w:tc>
        <w:tc>
          <w:tcPr>
            <w:tcW w:w="2561" w:type="dxa"/>
            <w:gridSpan w:val="2"/>
          </w:tcPr>
          <w:p w:rsidR="00092965" w:rsidRPr="00142CFC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  43.800.000,00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3837" w:type="dxa"/>
            <w:gridSpan w:val="2"/>
          </w:tcPr>
          <w:p w:rsidR="00092965" w:rsidRPr="0036449F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Belanja modal dan mesin Pengadaan Alat Kedokteran Bagian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Penyakit Dalam</w:t>
            </w:r>
          </w:p>
        </w:tc>
        <w:tc>
          <w:tcPr>
            <w:tcW w:w="2967" w:type="dxa"/>
            <w:gridSpan w:val="2"/>
          </w:tcPr>
          <w:p w:rsidR="00092965" w:rsidRDefault="00A25E24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Tersedianya peralatan sesuai dengan RS tipe B</w:t>
            </w:r>
          </w:p>
        </w:tc>
        <w:tc>
          <w:tcPr>
            <w:tcW w:w="2561" w:type="dxa"/>
            <w:gridSpan w:val="2"/>
          </w:tcPr>
          <w:p w:rsidR="00092965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    93.000.000,00</w:t>
            </w:r>
          </w:p>
        </w:tc>
      </w:tr>
      <w:tr w:rsidR="00092965" w:rsidRPr="00142CFC" w:rsidTr="00623EE0">
        <w:tc>
          <w:tcPr>
            <w:tcW w:w="524" w:type="dxa"/>
          </w:tcPr>
          <w:p w:rsidR="00092965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37" w:type="dxa"/>
            <w:gridSpan w:val="2"/>
          </w:tcPr>
          <w:p w:rsidR="00092965" w:rsidRDefault="00092965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Belanja Modal peralatan dan mesin pengadaan alat kedokteran Jantung</w:t>
            </w:r>
          </w:p>
        </w:tc>
        <w:tc>
          <w:tcPr>
            <w:tcW w:w="2967" w:type="dxa"/>
            <w:gridSpan w:val="2"/>
          </w:tcPr>
          <w:p w:rsidR="00092965" w:rsidRDefault="00A25E24" w:rsidP="00623E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Tersedianya peralatan sesuai dengan RS tipe B</w:t>
            </w:r>
          </w:p>
        </w:tc>
        <w:tc>
          <w:tcPr>
            <w:tcW w:w="2561" w:type="dxa"/>
            <w:gridSpan w:val="2"/>
          </w:tcPr>
          <w:p w:rsidR="00092965" w:rsidRDefault="00092965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Rp.  1.902.500.000,00</w:t>
            </w:r>
          </w:p>
        </w:tc>
      </w:tr>
      <w:tr w:rsidR="00623EE0" w:rsidRPr="00142CFC" w:rsidTr="00623EE0">
        <w:tc>
          <w:tcPr>
            <w:tcW w:w="524" w:type="dxa"/>
          </w:tcPr>
          <w:p w:rsidR="00623EE0" w:rsidRDefault="00623EE0" w:rsidP="00092965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623EE0" w:rsidRPr="00623EE0" w:rsidRDefault="00623EE0" w:rsidP="00092965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3837" w:type="dxa"/>
            <w:gridSpan w:val="2"/>
          </w:tcPr>
          <w:p w:rsidR="00623EE0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67" w:type="dxa"/>
            <w:gridSpan w:val="2"/>
          </w:tcPr>
          <w:p w:rsidR="00623EE0" w:rsidRDefault="00623EE0" w:rsidP="00623EE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1" w:type="dxa"/>
            <w:gridSpan w:val="2"/>
          </w:tcPr>
          <w:p w:rsidR="00623EE0" w:rsidRDefault="00623EE0" w:rsidP="000929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E2819" w:rsidRPr="0063310E" w:rsidTr="00623EE0">
        <w:tblPrEx>
          <w:jc w:val="center"/>
        </w:tblPrEx>
        <w:trPr>
          <w:gridAfter w:val="1"/>
          <w:wAfter w:w="313" w:type="dxa"/>
          <w:jc w:val="center"/>
        </w:trPr>
        <w:tc>
          <w:tcPr>
            <w:tcW w:w="4218" w:type="dxa"/>
            <w:gridSpan w:val="2"/>
          </w:tcPr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Kedua</w:t>
            </w: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Pr="00711054" w:rsidRDefault="006E2819" w:rsidP="007D3F32">
            <w:pPr>
              <w:jc w:val="center"/>
              <w:rPr>
                <w:rFonts w:ascii="Bookman Old Style" w:hAnsi="Bookman Old Style"/>
                <w:b/>
                <w:szCs w:val="24"/>
                <w:u w:val="single"/>
              </w:rPr>
            </w:pPr>
            <w:proofErr w:type="gramStart"/>
            <w:r w:rsidRPr="00711054">
              <w:rPr>
                <w:rFonts w:ascii="Bookman Old Style" w:hAnsi="Bookman Old Style"/>
                <w:b/>
                <w:szCs w:val="24"/>
                <w:u w:val="single"/>
              </w:rPr>
              <w:t>drg</w:t>
            </w:r>
            <w:proofErr w:type="gramEnd"/>
            <w:r w:rsidRPr="00711054">
              <w:rPr>
                <w:rFonts w:ascii="Bookman Old Style" w:hAnsi="Bookman Old Style"/>
                <w:b/>
                <w:szCs w:val="24"/>
                <w:u w:val="single"/>
              </w:rPr>
              <w:t>. Rahardja Putranta, M.MKes</w:t>
            </w: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B93DA8">
              <w:rPr>
                <w:rFonts w:ascii="Bookman Old Style" w:hAnsi="Bookman Old Style"/>
                <w:sz w:val="24"/>
                <w:szCs w:val="24"/>
              </w:rPr>
              <w:t>19660509 200212 1 002</w:t>
            </w:r>
          </w:p>
        </w:tc>
        <w:tc>
          <w:tcPr>
            <w:tcW w:w="1135" w:type="dxa"/>
            <w:gridSpan w:val="2"/>
          </w:tcPr>
          <w:p w:rsidR="006E2819" w:rsidRPr="0063310E" w:rsidRDefault="006E2819" w:rsidP="007D3F3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3" w:type="dxa"/>
            <w:gridSpan w:val="2"/>
          </w:tcPr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Bondowoso, 2 Januari 2016</w:t>
            </w: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3310E">
              <w:rPr>
                <w:rFonts w:ascii="Bookman Old Style" w:hAnsi="Bookman Old Style"/>
                <w:sz w:val="24"/>
                <w:szCs w:val="24"/>
              </w:rPr>
              <w:t>Pihak Pertama</w:t>
            </w: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E2819" w:rsidRPr="00711054" w:rsidRDefault="006E2819" w:rsidP="007D3F32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71105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Untung Kuzairi, SH, M</w:t>
            </w:r>
            <w:r w:rsidR="0071105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.</w:t>
            </w:r>
            <w:r w:rsidR="00711054" w:rsidRPr="00711054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Kes</w:t>
            </w:r>
          </w:p>
          <w:p w:rsidR="006E2819" w:rsidRPr="0063310E" w:rsidRDefault="006E2819" w:rsidP="007D3F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9B2357">
              <w:rPr>
                <w:rFonts w:ascii="Bookman Old Style" w:hAnsi="Bookman Old Style"/>
                <w:sz w:val="24"/>
                <w:szCs w:val="24"/>
              </w:rPr>
              <w:t>19710121 199203 1 007</w:t>
            </w:r>
          </w:p>
        </w:tc>
      </w:tr>
    </w:tbl>
    <w:p w:rsidR="009B2357" w:rsidRPr="00896D55" w:rsidRDefault="009B2357" w:rsidP="006E2819">
      <w:pPr>
        <w:tabs>
          <w:tab w:val="left" w:pos="923"/>
        </w:tabs>
        <w:rPr>
          <w:rFonts w:ascii="Bookman Old Style" w:hAnsi="Bookman Old Style"/>
          <w:sz w:val="24"/>
          <w:szCs w:val="24"/>
        </w:rPr>
      </w:pPr>
    </w:p>
    <w:sectPr w:rsidR="009B2357" w:rsidRPr="00896D55" w:rsidSect="00567E4E">
      <w:pgSz w:w="12242" w:h="18711" w:code="1"/>
      <w:pgMar w:top="1135" w:right="144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93D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0238509E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>
    <w:nsid w:val="02F23CB6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>
    <w:nsid w:val="06355DE7"/>
    <w:multiLevelType w:val="hybridMultilevel"/>
    <w:tmpl w:val="E84683E0"/>
    <w:lvl w:ilvl="0" w:tplc="42425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F3251"/>
    <w:multiLevelType w:val="hybridMultilevel"/>
    <w:tmpl w:val="78AE0D2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0585"/>
    <w:multiLevelType w:val="hybridMultilevel"/>
    <w:tmpl w:val="415C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96A82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>
    <w:nsid w:val="163074BC"/>
    <w:multiLevelType w:val="hybridMultilevel"/>
    <w:tmpl w:val="BFD4B90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E76654E">
      <w:start w:val="1"/>
      <w:numFmt w:val="lowerLetter"/>
      <w:lvlText w:val="%3)"/>
      <w:lvlJc w:val="left"/>
      <w:pPr>
        <w:ind w:left="2160" w:hanging="180"/>
      </w:pPr>
      <w:rPr>
        <w:rFonts w:ascii="Bookman Old Style" w:hAnsi="Bookman Old Style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C385B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1B0D7DDC"/>
    <w:multiLevelType w:val="hybridMultilevel"/>
    <w:tmpl w:val="47063FC6"/>
    <w:lvl w:ilvl="0" w:tplc="B1801C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0">
    <w:nsid w:val="1C7272BA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20B46298"/>
    <w:multiLevelType w:val="hybridMultilevel"/>
    <w:tmpl w:val="904AEC46"/>
    <w:lvl w:ilvl="0" w:tplc="CC4AB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257712D0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>
    <w:nsid w:val="30927BC3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4">
    <w:nsid w:val="37834E2B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>
    <w:nsid w:val="3894341F"/>
    <w:multiLevelType w:val="hybridMultilevel"/>
    <w:tmpl w:val="904AEC46"/>
    <w:lvl w:ilvl="0" w:tplc="CC4AB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3D6508FD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>
    <w:nsid w:val="433A4B36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8">
    <w:nsid w:val="4C2D2663"/>
    <w:multiLevelType w:val="hybridMultilevel"/>
    <w:tmpl w:val="440E2CB4"/>
    <w:lvl w:ilvl="0" w:tplc="EE12BFE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>
    <w:nsid w:val="4C366BF1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>
    <w:nsid w:val="534304E2"/>
    <w:multiLevelType w:val="hybridMultilevel"/>
    <w:tmpl w:val="FCF4A2BA"/>
    <w:lvl w:ilvl="0" w:tplc="2DE27E5A">
      <w:start w:val="1"/>
      <w:numFmt w:val="decimal"/>
      <w:lvlText w:val="%1."/>
      <w:lvlJc w:val="left"/>
      <w:pPr>
        <w:ind w:left="6031" w:hanging="360"/>
      </w:pPr>
      <w:rPr>
        <w:rFonts w:ascii="Bookman Old Style" w:eastAsiaTheme="minorHAnsi" w:hAnsi="Bookman Old Style" w:cstheme="minorBidi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568F9"/>
    <w:multiLevelType w:val="hybridMultilevel"/>
    <w:tmpl w:val="E222F3DA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E0E15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>
    <w:nsid w:val="5AE9549B"/>
    <w:multiLevelType w:val="hybridMultilevel"/>
    <w:tmpl w:val="904AEC46"/>
    <w:lvl w:ilvl="0" w:tplc="CC4AB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>
    <w:nsid w:val="5FAF7E7F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>
    <w:nsid w:val="60555B32"/>
    <w:multiLevelType w:val="hybridMultilevel"/>
    <w:tmpl w:val="DF00C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F2C7B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>
    <w:nsid w:val="770A12CF"/>
    <w:multiLevelType w:val="hybridMultilevel"/>
    <w:tmpl w:val="E222F3DA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368BC"/>
    <w:multiLevelType w:val="hybridMultilevel"/>
    <w:tmpl w:val="670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584E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>
    <w:nsid w:val="7F331DB1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>
    <w:nsid w:val="7F9C610F"/>
    <w:multiLevelType w:val="hybridMultilevel"/>
    <w:tmpl w:val="3F16BCD6"/>
    <w:lvl w:ilvl="0" w:tplc="B1801C8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3"/>
  </w:num>
  <w:num w:numId="2">
    <w:abstractNumId w:val="25"/>
  </w:num>
  <w:num w:numId="3">
    <w:abstractNumId w:val="27"/>
  </w:num>
  <w:num w:numId="4">
    <w:abstractNumId w:val="18"/>
  </w:num>
  <w:num w:numId="5">
    <w:abstractNumId w:val="28"/>
  </w:num>
  <w:num w:numId="6">
    <w:abstractNumId w:val="4"/>
  </w:num>
  <w:num w:numId="7">
    <w:abstractNumId w:val="23"/>
  </w:num>
  <w:num w:numId="8">
    <w:abstractNumId w:val="11"/>
  </w:num>
  <w:num w:numId="9">
    <w:abstractNumId w:val="15"/>
  </w:num>
  <w:num w:numId="10">
    <w:abstractNumId w:val="5"/>
  </w:num>
  <w:num w:numId="11">
    <w:abstractNumId w:val="17"/>
  </w:num>
  <w:num w:numId="12">
    <w:abstractNumId w:val="14"/>
  </w:num>
  <w:num w:numId="13">
    <w:abstractNumId w:val="7"/>
  </w:num>
  <w:num w:numId="14">
    <w:abstractNumId w:val="19"/>
  </w:num>
  <w:num w:numId="15">
    <w:abstractNumId w:val="20"/>
  </w:num>
  <w:num w:numId="16">
    <w:abstractNumId w:val="31"/>
  </w:num>
  <w:num w:numId="17">
    <w:abstractNumId w:val="8"/>
  </w:num>
  <w:num w:numId="18">
    <w:abstractNumId w:val="16"/>
  </w:num>
  <w:num w:numId="19">
    <w:abstractNumId w:val="1"/>
  </w:num>
  <w:num w:numId="20">
    <w:abstractNumId w:val="0"/>
  </w:num>
  <w:num w:numId="21">
    <w:abstractNumId w:val="22"/>
  </w:num>
  <w:num w:numId="22">
    <w:abstractNumId w:val="13"/>
  </w:num>
  <w:num w:numId="23">
    <w:abstractNumId w:val="12"/>
  </w:num>
  <w:num w:numId="24">
    <w:abstractNumId w:val="26"/>
  </w:num>
  <w:num w:numId="25">
    <w:abstractNumId w:val="29"/>
  </w:num>
  <w:num w:numId="26">
    <w:abstractNumId w:val="21"/>
  </w:num>
  <w:num w:numId="27">
    <w:abstractNumId w:val="24"/>
  </w:num>
  <w:num w:numId="28">
    <w:abstractNumId w:val="30"/>
  </w:num>
  <w:num w:numId="29">
    <w:abstractNumId w:val="9"/>
  </w:num>
  <w:num w:numId="30">
    <w:abstractNumId w:val="6"/>
  </w:num>
  <w:num w:numId="31">
    <w:abstractNumId w:val="2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YAsHueqsnYDzFQIKaOp0SNaZt+c=" w:salt="D/HkWEigGFqyCt5EbA2KLg=="/>
  <w:defaultTabStop w:val="720"/>
  <w:characterSpacingControl w:val="doNotCompress"/>
  <w:compat/>
  <w:rsids>
    <w:rsidRoot w:val="00E95918"/>
    <w:rsid w:val="000126D0"/>
    <w:rsid w:val="000427A0"/>
    <w:rsid w:val="0008483C"/>
    <w:rsid w:val="00092965"/>
    <w:rsid w:val="000D6310"/>
    <w:rsid w:val="001376D6"/>
    <w:rsid w:val="00142CFC"/>
    <w:rsid w:val="00186662"/>
    <w:rsid w:val="001C65BD"/>
    <w:rsid w:val="001D53AB"/>
    <w:rsid w:val="00235509"/>
    <w:rsid w:val="00251D29"/>
    <w:rsid w:val="002B042B"/>
    <w:rsid w:val="002C24F6"/>
    <w:rsid w:val="002D58E4"/>
    <w:rsid w:val="003253BE"/>
    <w:rsid w:val="0036449F"/>
    <w:rsid w:val="00370996"/>
    <w:rsid w:val="003749A9"/>
    <w:rsid w:val="003932FB"/>
    <w:rsid w:val="003D22F7"/>
    <w:rsid w:val="003F7CF0"/>
    <w:rsid w:val="00422C50"/>
    <w:rsid w:val="00444E54"/>
    <w:rsid w:val="004A10D5"/>
    <w:rsid w:val="004A5AA6"/>
    <w:rsid w:val="005368E4"/>
    <w:rsid w:val="005553D9"/>
    <w:rsid w:val="00567E4E"/>
    <w:rsid w:val="00571CAB"/>
    <w:rsid w:val="00587FAC"/>
    <w:rsid w:val="005A51FD"/>
    <w:rsid w:val="005D4084"/>
    <w:rsid w:val="005E2480"/>
    <w:rsid w:val="005E56F1"/>
    <w:rsid w:val="005F3CD3"/>
    <w:rsid w:val="00620F8E"/>
    <w:rsid w:val="00623A4C"/>
    <w:rsid w:val="00623EE0"/>
    <w:rsid w:val="0063310E"/>
    <w:rsid w:val="0068021B"/>
    <w:rsid w:val="006B13FD"/>
    <w:rsid w:val="006E2819"/>
    <w:rsid w:val="00711054"/>
    <w:rsid w:val="00766BC5"/>
    <w:rsid w:val="007B043E"/>
    <w:rsid w:val="007D3F32"/>
    <w:rsid w:val="007E6F1C"/>
    <w:rsid w:val="007E76ED"/>
    <w:rsid w:val="007F727A"/>
    <w:rsid w:val="00812763"/>
    <w:rsid w:val="00896D55"/>
    <w:rsid w:val="008976DC"/>
    <w:rsid w:val="008A25D1"/>
    <w:rsid w:val="008F64C9"/>
    <w:rsid w:val="009B1B0E"/>
    <w:rsid w:val="009B2357"/>
    <w:rsid w:val="009B3099"/>
    <w:rsid w:val="009F15C8"/>
    <w:rsid w:val="00A25E24"/>
    <w:rsid w:val="00A4051B"/>
    <w:rsid w:val="00A57ECA"/>
    <w:rsid w:val="00A622A8"/>
    <w:rsid w:val="00A91951"/>
    <w:rsid w:val="00AD09C2"/>
    <w:rsid w:val="00AD6D99"/>
    <w:rsid w:val="00AD7D1B"/>
    <w:rsid w:val="00AF249F"/>
    <w:rsid w:val="00B37489"/>
    <w:rsid w:val="00B44C74"/>
    <w:rsid w:val="00B60E11"/>
    <w:rsid w:val="00B93DA8"/>
    <w:rsid w:val="00BD46DE"/>
    <w:rsid w:val="00C214A6"/>
    <w:rsid w:val="00C36C84"/>
    <w:rsid w:val="00CC0EE0"/>
    <w:rsid w:val="00CC758C"/>
    <w:rsid w:val="00D24A97"/>
    <w:rsid w:val="00DA7089"/>
    <w:rsid w:val="00DC2A7A"/>
    <w:rsid w:val="00DD71B7"/>
    <w:rsid w:val="00DE7AFF"/>
    <w:rsid w:val="00E21E03"/>
    <w:rsid w:val="00E41697"/>
    <w:rsid w:val="00E513A4"/>
    <w:rsid w:val="00E71A22"/>
    <w:rsid w:val="00E738D1"/>
    <w:rsid w:val="00E95918"/>
    <w:rsid w:val="00EA1DF1"/>
    <w:rsid w:val="00EB695D"/>
    <w:rsid w:val="00EC03C4"/>
    <w:rsid w:val="00EC0607"/>
    <w:rsid w:val="00EC7D16"/>
    <w:rsid w:val="00ED6946"/>
    <w:rsid w:val="00F12372"/>
    <w:rsid w:val="00F2235E"/>
    <w:rsid w:val="00F5354A"/>
    <w:rsid w:val="00FA3678"/>
    <w:rsid w:val="00FE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C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49A9"/>
    <w:rPr>
      <w:color w:val="0000FF"/>
      <w:u w:val="single"/>
    </w:rPr>
  </w:style>
  <w:style w:type="paragraph" w:styleId="NoSpacing">
    <w:name w:val="No Spacing"/>
    <w:uiPriority w:val="1"/>
    <w:qFormat/>
    <w:rsid w:val="00E21E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Tasyrief</dc:creator>
  <cp:keywords/>
  <dc:description/>
  <cp:lastModifiedBy>ANTON</cp:lastModifiedBy>
  <cp:revision>7</cp:revision>
  <cp:lastPrinted>2016-01-29T00:23:00Z</cp:lastPrinted>
  <dcterms:created xsi:type="dcterms:W3CDTF">2016-03-08T05:16:00Z</dcterms:created>
  <dcterms:modified xsi:type="dcterms:W3CDTF">2016-08-17T15:38:00Z</dcterms:modified>
</cp:coreProperties>
</file>